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25" w:rsidRPr="003C4A25" w:rsidRDefault="003C4A25" w:rsidP="003C4A25">
      <w:pPr>
        <w:shd w:val="clear" w:color="auto" w:fill="FF6C23"/>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3C4A25">
        <w:rPr>
          <w:rFonts w:ascii="Verdana" w:eastAsia="Times New Roman" w:hAnsi="Verdana" w:cs="Times New Roman"/>
          <w:b/>
          <w:bCs/>
          <w:color w:val="FFFFFF"/>
          <w:kern w:val="36"/>
          <w:sz w:val="30"/>
          <w:szCs w:val="30"/>
          <w:lang w:eastAsia="ru-RU"/>
        </w:rPr>
        <w:t>Страничка будущего первоклассника</w:t>
      </w:r>
    </w:p>
    <w:p w:rsidR="003C4A25" w:rsidRPr="003C4A25" w:rsidRDefault="003C4A25" w:rsidP="003C4A25">
      <w:pPr>
        <w:shd w:val="clear" w:color="auto" w:fill="FFFFFF"/>
        <w:spacing w:after="0" w:line="240" w:lineRule="auto"/>
        <w:rPr>
          <w:rFonts w:ascii="Verdana" w:eastAsia="Times New Roman" w:hAnsi="Verdana" w:cs="Times New Roman"/>
          <w:color w:val="000000"/>
          <w:sz w:val="20"/>
          <w:szCs w:val="20"/>
          <w:lang w:eastAsia="ru-RU"/>
        </w:rPr>
      </w:pPr>
      <w:r w:rsidRPr="003C4A25">
        <w:rPr>
          <w:rFonts w:ascii="Verdana" w:eastAsia="Times New Roman" w:hAnsi="Verdana" w:cs="Times New Roman"/>
          <w:color w:val="000000"/>
          <w:sz w:val="20"/>
          <w:szCs w:val="20"/>
          <w:lang w:eastAsia="ru-RU"/>
        </w:rPr>
        <w:t> </w:t>
      </w:r>
    </w:p>
    <w:p w:rsidR="003C4A25" w:rsidRPr="003C4A25" w:rsidRDefault="003C4A25" w:rsidP="003C4A2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3C4A25">
        <w:rPr>
          <w:rFonts w:ascii="Verdana" w:eastAsia="Times New Roman" w:hAnsi="Verdana" w:cs="Times New Roman"/>
          <w:noProof/>
          <w:color w:val="000000"/>
          <w:sz w:val="24"/>
          <w:szCs w:val="24"/>
          <w:lang w:eastAsia="ru-RU"/>
        </w:rPr>
        <w:drawing>
          <wp:inline distT="0" distB="0" distL="0" distR="0">
            <wp:extent cx="1436544" cy="1896237"/>
            <wp:effectExtent l="0" t="0" r="0" b="8890"/>
            <wp:docPr id="1" name="Рисунок 1" descr="http://dou13-krkam.caduk.ru/images/p227_titl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3-krkam.caduk.ru/images/p227_title139.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305" cy="1895921"/>
                    </a:xfrm>
                    <a:prstGeom prst="rect">
                      <a:avLst/>
                    </a:prstGeom>
                    <a:noFill/>
                    <a:ln>
                      <a:noFill/>
                    </a:ln>
                  </pic:spPr>
                </pic:pic>
              </a:graphicData>
            </a:graphic>
          </wp:inline>
        </w:drawing>
      </w:r>
    </w:p>
    <w:p w:rsidR="003C4A25" w:rsidRPr="003C4A25" w:rsidRDefault="003C4A25" w:rsidP="003C4A25">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3C4A25">
        <w:rPr>
          <w:rFonts w:ascii="Verdana" w:eastAsia="Times New Roman" w:hAnsi="Verdana" w:cs="Times New Roman"/>
          <w:color w:val="000000"/>
          <w:sz w:val="20"/>
          <w:szCs w:val="20"/>
          <w:lang w:eastAsia="ru-RU"/>
        </w:rPr>
        <w:t> </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4"/>
          <w:szCs w:val="24"/>
          <w:lang w:eastAsia="ru-RU"/>
        </w:rPr>
        <w:t>Многие родители начинают думать об образовании ребенка задолго до школы. Но редко кто из взрослых осознает реальную трудность и сложность школы. Не только учебы как таковой, а всего комплекса учебных нагрузок – интеллектуальных, эмоциональных, физических.</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4"/>
          <w:szCs w:val="24"/>
          <w:lang w:eastAsia="ru-RU"/>
        </w:rPr>
        <w:t>Действительно, понимаем ли мы, взрослые, что учиться трудно? Знаем ли почему? А главное – готовы ли мы к школьным трудностям и к школьным неудачам своих детей? Ну вот, скажете Вы, зачем же настраиваться на неудачи и сложности, ведь мы делаем все, чтобы подготовить ребенка к школе, и надеемся, что особых проблем не будет. Школьные трудности неизбежны (к этому мы должны быть готовы), но кто-то пройдет их незаметно, а для кого-то они могут стать непреодолимым препятствием. Здесь многое зависит от нас, взрослых, от нашей помощи и поддержки.</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4"/>
          <w:szCs w:val="24"/>
          <w:lang w:eastAsia="ru-RU"/>
        </w:rPr>
        <w:t>Подготовка к школе и школьные успехи взаимосвязаны. Чем больше наши старания до школы, чем больше внимания мы уделяем детям, тем выше наш родительский уровень притязаний, тем больше надежд, тем желаннее успехи, только успехи… К сожалению, желания родителей не столь уж часто совпадают с возможностями детей. Очень горькими бывают разочарование, огорчение, растерянность, когда у малыша, на которого возлагали столько надежд, неудачи следуют одна за другой.</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4"/>
          <w:szCs w:val="24"/>
          <w:lang w:eastAsia="ru-RU"/>
        </w:rPr>
        <w:t>Готовы ли Вы к школьным проблемам? Правильно ли воспринимаете их? Всегда ли помните, что только ваша поддержка может помочь ребенку преодолеть школьные трудности? Увы, мы, родители, чаще нетерпеливы, нетерпимы и эгоистичны, хотя оправдываем это «благими намерениями». Но какими бы ни были оправдания, наше раздражение, крики, выяснение отношений, наказания, все это – дополнительные стрессовые ситуации, это всегда детская боль от непонимания и обиды. Главное, что это только усугубляет трудности и создает новые проблемы.</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4"/>
          <w:szCs w:val="24"/>
          <w:lang w:eastAsia="ru-RU"/>
        </w:rPr>
        <w:t>Сейчас можно отдавать ребенка в школу как можно раньше, но рассчитываем ли мы силы нашего ребенка? Кому-то по силам все школьные нагрузки и в 6 лет, а кому-то полезнее провести еще годик дома или в детском саду. Не потому, что ребенок к учебе не готов, а потому что он не готов к школе, к существующей системе обучения, к тому объему школьных нагрузок, с которыми он должен будет справиться. И дело здесь не только и не столько в уровне интеллектуального развития ребенка, сколько в возрастных особенностях его функционального развития, в резервах его организма, в состоянии здоровья, но об этом мы почти не задумываемся.</w:t>
      </w:r>
    </w:p>
    <w:p w:rsidR="003C4A25" w:rsidRPr="003C4A25" w:rsidRDefault="003C4A25" w:rsidP="003C4A25">
      <w:pPr>
        <w:shd w:val="clear" w:color="auto" w:fill="FFFFFF"/>
        <w:spacing w:before="30" w:after="30" w:line="240" w:lineRule="auto"/>
        <w:ind w:firstLine="851"/>
        <w:jc w:val="both"/>
        <w:rPr>
          <w:rFonts w:ascii="Times New Roman" w:eastAsia="Times New Roman" w:hAnsi="Times New Roman" w:cs="Times New Roman"/>
          <w:color w:val="000000"/>
          <w:sz w:val="20"/>
          <w:szCs w:val="20"/>
          <w:lang w:eastAsia="ru-RU"/>
        </w:rPr>
      </w:pPr>
      <w:r w:rsidRPr="003C4A25">
        <w:rPr>
          <w:rFonts w:ascii="Times New Roman" w:eastAsia="Times New Roman" w:hAnsi="Times New Roman" w:cs="Times New Roman"/>
          <w:color w:val="000000"/>
          <w:sz w:val="20"/>
          <w:szCs w:val="20"/>
          <w:lang w:eastAsia="ru-RU"/>
        </w:rPr>
        <w:t> </w:t>
      </w:r>
    </w:p>
    <w:p w:rsidR="00993924" w:rsidRDefault="00993924" w:rsidP="003C4A25">
      <w:pPr>
        <w:ind w:firstLine="851"/>
      </w:pPr>
    </w:p>
    <w:p w:rsidR="00EE4460" w:rsidRDefault="00EE4460" w:rsidP="003C4A25">
      <w:pPr>
        <w:ind w:firstLine="851"/>
      </w:pPr>
    </w:p>
    <w:p w:rsidR="00D452EC" w:rsidRDefault="00D452EC" w:rsidP="003C4A25">
      <w:pPr>
        <w:ind w:firstLine="851"/>
      </w:pPr>
    </w:p>
    <w:p w:rsidR="000F6703" w:rsidRDefault="000F6703" w:rsidP="003C4A25">
      <w:pPr>
        <w:ind w:firstLine="851"/>
      </w:pPr>
    </w:p>
    <w:p w:rsidR="000F6703" w:rsidRDefault="000F6703" w:rsidP="000F6703">
      <w:pPr>
        <w:shd w:val="clear" w:color="auto" w:fill="FF6C23"/>
        <w:spacing w:after="0" w:line="240" w:lineRule="auto"/>
        <w:jc w:val="center"/>
        <w:outlineLvl w:val="0"/>
        <w:rPr>
          <w:rFonts w:ascii="Verdana" w:eastAsia="Times New Roman" w:hAnsi="Verdana" w:cs="Times New Roman"/>
          <w:b/>
          <w:bCs/>
          <w:color w:val="FFFFFF"/>
          <w:kern w:val="36"/>
          <w:sz w:val="30"/>
          <w:szCs w:val="30"/>
          <w:lang w:eastAsia="ru-RU"/>
        </w:rPr>
      </w:pPr>
      <w:r w:rsidRPr="000F6703">
        <w:rPr>
          <w:rFonts w:ascii="Verdana" w:eastAsia="Times New Roman" w:hAnsi="Verdana" w:cs="Times New Roman"/>
          <w:b/>
          <w:bCs/>
          <w:color w:val="FFFFFF"/>
          <w:kern w:val="36"/>
          <w:sz w:val="30"/>
          <w:szCs w:val="30"/>
          <w:lang w:eastAsia="ru-RU"/>
        </w:rPr>
        <w:lastRenderedPageBreak/>
        <w:t xml:space="preserve">Что необходимо знать и уметь ребенку, </w:t>
      </w:r>
    </w:p>
    <w:p w:rsidR="000F6703" w:rsidRPr="000F6703" w:rsidRDefault="000F6703" w:rsidP="000F6703">
      <w:pPr>
        <w:shd w:val="clear" w:color="auto" w:fill="FF6C23"/>
        <w:spacing w:after="0" w:line="240" w:lineRule="auto"/>
        <w:jc w:val="center"/>
        <w:outlineLvl w:val="0"/>
        <w:rPr>
          <w:rFonts w:ascii="Verdana" w:eastAsia="Times New Roman" w:hAnsi="Verdana" w:cs="Times New Roman"/>
          <w:b/>
          <w:bCs/>
          <w:color w:val="FFFFFF"/>
          <w:kern w:val="36"/>
          <w:sz w:val="30"/>
          <w:szCs w:val="30"/>
          <w:lang w:eastAsia="ru-RU"/>
        </w:rPr>
      </w:pPr>
      <w:r w:rsidRPr="000F6703">
        <w:rPr>
          <w:rFonts w:ascii="Verdana" w:eastAsia="Times New Roman" w:hAnsi="Verdana" w:cs="Times New Roman"/>
          <w:b/>
          <w:bCs/>
          <w:color w:val="FFFFFF"/>
          <w:kern w:val="36"/>
          <w:sz w:val="30"/>
          <w:szCs w:val="30"/>
          <w:lang w:eastAsia="ru-RU"/>
        </w:rPr>
        <w:t>поступающему в школу</w:t>
      </w:r>
    </w:p>
    <w:p w:rsidR="000F6703" w:rsidRPr="000F6703" w:rsidRDefault="000F6703" w:rsidP="000F6703">
      <w:pPr>
        <w:shd w:val="clear" w:color="auto" w:fill="FFFFFF"/>
        <w:spacing w:after="0" w:line="240" w:lineRule="auto"/>
        <w:rPr>
          <w:rFonts w:ascii="Verdana" w:eastAsia="Times New Roman" w:hAnsi="Verdana" w:cs="Times New Roman"/>
          <w:color w:val="000000"/>
          <w:sz w:val="20"/>
          <w:szCs w:val="20"/>
          <w:lang w:eastAsia="ru-RU"/>
        </w:rPr>
      </w:pPr>
      <w:r w:rsidRPr="000F6703">
        <w:rPr>
          <w:rFonts w:ascii="Verdana" w:eastAsia="Times New Roman" w:hAnsi="Verdana" w:cs="Times New Roman"/>
          <w:color w:val="000000"/>
          <w:sz w:val="20"/>
          <w:szCs w:val="20"/>
          <w:lang w:eastAsia="ru-RU"/>
        </w:rPr>
        <w:t> </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8"/>
          <w:szCs w:val="28"/>
          <w:lang w:eastAsia="ru-RU"/>
        </w:rPr>
        <w:t>1.    </w:t>
      </w:r>
      <w:r w:rsidRPr="000F6703">
        <w:rPr>
          <w:rFonts w:ascii="Times New Roman" w:eastAsia="Times New Roman" w:hAnsi="Times New Roman" w:cs="Times New Roman"/>
          <w:color w:val="000000"/>
          <w:sz w:val="26"/>
          <w:szCs w:val="26"/>
          <w:lang w:eastAsia="ru-RU"/>
        </w:rPr>
        <w:t>Свое имя, отчество и фамилию.</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     Свой возраст (желательно дату рождения).</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3.     Свой домашний адрес.</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4.     Свой город (село) и его главные достопримечательности.</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5.     Страну, в которой живет.</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6.     Фамилию, имя, отчество родителей, их профессию.</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7.     Времена года (последовательность, месяцы, основные приметы каждого времени года, загадки и стихи о временах года).</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8.     Домашних животных и их детенышей.</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9.     Диких животных наших лесов, жарких стран, Севера, их повадки, детенышей.</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10. Транспорт наземный, водный, воздушный.</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11. Различать одежду, обувь и головные уборы; зимующих птиц; овощи, фрукты и ягоды.</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12. Знать и уметь рассказывать русские народные сказки.</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13. Знать великих русских поэтов и писателей: А.С. Пушкина, Л.Н. Толстого, С.А. Есенина, Ф.И. Тютчева и др. и некоторые их произведения для детей.</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14. Различать и правильно называть плоскостные геометрические фигуры: круг, квадрат, прямоугольник, треугольник, овал.</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15. Свободно ориентироваться в пространстве и на листе бумаги (правая-левая сторона, верх-низ и т.д.).</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16. Уметь полно и последовательно пересказать прослушанный или прочитанный рассказ, составить (придумать) рассказ по картинке.</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17. Запомнить и назвать 6-10 предметов, картинок, слов.</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18. Различать гласные и согласные звуки.</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19. Разделять слова на слоги с помощью хлопков, шагов, по количеству гласных звуков.</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20. Определять количество и последовательность звуков в словах типа «мак», «дом», «суп», «дубы», «сани», «зубы», «осы».</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21. Хорошо владеть ножницами (резать полоски, квадраты, круги, прямоугольники, треугольники, овалы, вырезать по контуру предмет).</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22. 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23. Свободно считать от 1 до 10 и обратно, выполнять счетные операции в пределах 10.</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24. Уметь внимательно, не отвлекаясь, слушать (30-35 минут).</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25. Сохранять стройную, хорошую осанку, особенно в положении сидя.</w:t>
      </w:r>
    </w:p>
    <w:p w:rsidR="000F6703" w:rsidRPr="000F6703" w:rsidRDefault="000F6703" w:rsidP="000F6703">
      <w:pPr>
        <w:shd w:val="clear" w:color="auto" w:fill="FFFFFF"/>
        <w:spacing w:before="30" w:after="30" w:line="240" w:lineRule="auto"/>
        <w:jc w:val="both"/>
        <w:rPr>
          <w:rFonts w:ascii="Times New Roman" w:eastAsia="Times New Roman" w:hAnsi="Times New Roman" w:cs="Times New Roman"/>
          <w:color w:val="000000"/>
          <w:sz w:val="26"/>
          <w:szCs w:val="26"/>
          <w:lang w:eastAsia="ru-RU"/>
        </w:rPr>
      </w:pPr>
      <w:r w:rsidRPr="000F6703">
        <w:rPr>
          <w:rFonts w:ascii="Times New Roman" w:eastAsia="Times New Roman" w:hAnsi="Times New Roman" w:cs="Times New Roman"/>
          <w:color w:val="000000"/>
          <w:sz w:val="26"/>
          <w:szCs w:val="26"/>
          <w:lang w:eastAsia="ru-RU"/>
        </w:rPr>
        <w:t>26. Прежде чем приступить к работе, при помощи незамысловатого вопросника попробуйте определить ваши взаимоотношения с собственным ребенка.</w:t>
      </w:r>
    </w:p>
    <w:p w:rsidR="000F6703" w:rsidRDefault="000F6703" w:rsidP="000F6703">
      <w:pPr>
        <w:ind w:firstLine="851"/>
        <w:jc w:val="both"/>
        <w:rPr>
          <w:rFonts w:ascii="Times New Roman" w:hAnsi="Times New Roman" w:cs="Times New Roman"/>
          <w:sz w:val="26"/>
          <w:szCs w:val="26"/>
        </w:rPr>
      </w:pPr>
    </w:p>
    <w:p w:rsidR="00EE4460" w:rsidRDefault="00EE4460" w:rsidP="000F6703">
      <w:pPr>
        <w:ind w:firstLine="851"/>
        <w:jc w:val="both"/>
        <w:rPr>
          <w:rFonts w:ascii="Times New Roman" w:hAnsi="Times New Roman" w:cs="Times New Roman"/>
          <w:sz w:val="26"/>
          <w:szCs w:val="26"/>
        </w:rPr>
      </w:pPr>
    </w:p>
    <w:p w:rsidR="009F7A54" w:rsidRDefault="009F7A54" w:rsidP="000F6703">
      <w:pPr>
        <w:ind w:firstLine="851"/>
        <w:jc w:val="both"/>
        <w:rPr>
          <w:rFonts w:ascii="Times New Roman" w:hAnsi="Times New Roman" w:cs="Times New Roman"/>
          <w:sz w:val="26"/>
          <w:szCs w:val="26"/>
        </w:rPr>
      </w:pPr>
    </w:p>
    <w:p w:rsidR="00D452EC" w:rsidRPr="000F6703" w:rsidRDefault="00D452EC" w:rsidP="000F6703">
      <w:pPr>
        <w:ind w:firstLine="851"/>
        <w:jc w:val="both"/>
        <w:rPr>
          <w:rFonts w:ascii="Times New Roman" w:hAnsi="Times New Roman" w:cs="Times New Roman"/>
          <w:sz w:val="26"/>
          <w:szCs w:val="26"/>
        </w:rPr>
      </w:pPr>
    </w:p>
    <w:p w:rsidR="00D452EC" w:rsidRPr="00D452EC" w:rsidRDefault="00D452EC" w:rsidP="00D452EC">
      <w:pPr>
        <w:shd w:val="clear" w:color="auto" w:fill="FF6C23"/>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D452EC">
        <w:rPr>
          <w:rFonts w:ascii="Verdana" w:eastAsia="Times New Roman" w:hAnsi="Verdana" w:cs="Times New Roman"/>
          <w:b/>
          <w:bCs/>
          <w:color w:val="FFFFFF"/>
          <w:kern w:val="36"/>
          <w:sz w:val="30"/>
          <w:szCs w:val="30"/>
          <w:lang w:eastAsia="ru-RU"/>
        </w:rPr>
        <w:lastRenderedPageBreak/>
        <w:t>Читать, считать, писать...</w:t>
      </w:r>
    </w:p>
    <w:p w:rsidR="00D452EC" w:rsidRPr="00D452EC" w:rsidRDefault="00D452EC" w:rsidP="00D452EC">
      <w:pPr>
        <w:shd w:val="clear" w:color="auto" w:fill="FFFFFF"/>
        <w:spacing w:after="0" w:line="240" w:lineRule="auto"/>
        <w:rPr>
          <w:rFonts w:ascii="Verdana" w:eastAsia="Times New Roman" w:hAnsi="Verdana" w:cs="Times New Roman"/>
          <w:color w:val="000000"/>
          <w:sz w:val="20"/>
          <w:szCs w:val="20"/>
          <w:lang w:eastAsia="ru-RU"/>
        </w:rPr>
      </w:pPr>
      <w:r w:rsidRPr="00D452EC">
        <w:rPr>
          <w:rFonts w:ascii="Verdana" w:eastAsia="Times New Roman" w:hAnsi="Verdana" w:cs="Times New Roman"/>
          <w:color w:val="000000"/>
          <w:sz w:val="20"/>
          <w:szCs w:val="20"/>
          <w:lang w:eastAsia="ru-RU"/>
        </w:rPr>
        <w:t> </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Когда ребенку читают книги, он слушает и рассматривает картинки. Но наступит момент, когда он начнет самостоятельно перелистывать любимую книгу, по памяти сопровождать иллюстрации текстом. Тогда он объявляет всем, что «читает».</w:t>
      </w:r>
    </w:p>
    <w:p w:rsidR="00D452EC" w:rsidRPr="00D452EC" w:rsidRDefault="00D452EC" w:rsidP="00D452EC">
      <w:pPr>
        <w:shd w:val="clear" w:color="auto" w:fill="FFFFFF"/>
        <w:spacing w:before="30" w:after="30" w:line="240" w:lineRule="auto"/>
        <w:ind w:firstLine="851"/>
        <w:jc w:val="center"/>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noProof/>
          <w:color w:val="000000"/>
          <w:sz w:val="24"/>
          <w:szCs w:val="24"/>
          <w:lang w:eastAsia="ru-RU"/>
        </w:rPr>
        <w:drawing>
          <wp:inline distT="0" distB="0" distL="0" distR="0">
            <wp:extent cx="1596200" cy="1628775"/>
            <wp:effectExtent l="0" t="0" r="0" b="0"/>
            <wp:docPr id="2" name="Рисунок 2" descr="http://dou13-krkam.caduk.ru/images/detia-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3-krkam.caduk.ru/images/detia-40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6200" cy="1628775"/>
                    </a:xfrm>
                    <a:prstGeom prst="rect">
                      <a:avLst/>
                    </a:prstGeom>
                    <a:noFill/>
                    <a:ln>
                      <a:noFill/>
                    </a:ln>
                  </pic:spPr>
                </pic:pic>
              </a:graphicData>
            </a:graphic>
          </wp:inline>
        </w:drawing>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Вы можете использовать появившееся желание. Делается это так. Сначала Вы вместе рассматриваете крупные буквы и называете звуки, которые они обозначают. Не надо объяснять детям, что их учат читать, иначе некоторые, особенно упрямые, сразу же станут сопротивляться. Затем  Вы рисуете буквы и раскрашиваете их (изображайте только печатные буквы). Это уже обучение письму. Про буквы можно сочинять истории, одушевлять их. А потом буквы могут «подружиться», например: М-И; М-А; М-У… Так происходит чтение согласной буквы с различными гласными. Вы научили читать по слогам! Не торопите ребенка, продолжайте читать ему книги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Здесь необходимо отметить, что оптимальный возраст начала обучения зависит от индивидуальности ребенка. Если малыш познал приемы чтения, но не желает упражняться в этом, предложите ему игру «Записки с секретом», где печатными буквами Вы, а затем и он сам, укажете нахождение чего-то интересного. Например: «КОНФЕТА В ВАЗЕ НА СТОЛЕ».</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Счету надо обучать тоже постепенно. Но, называя цифру, обязательно соотносите ее с количеством предметов. Иначе у малыша нарушается развитие понятия «число». Проговаривание цифр скороговоркой не является показателем развития у ребенка математических умений. В быту, в домашних условиях малыш закрепляет счет, помогая накрывать на стол. Пусть ребенок считает игрушки, этажи, подъезды. Иногда нужно создавать условия решения задач («Нас трое, а две ложки.Сколько не хватает?»). Тогда счет станет для него привычным и понятным.</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Начиная писать или рисовать цифры и буквы, ребенок может изображать их «зеркально». Не удивляйтесь. Перевернутые цифры, буквы сравнивайте с образцами, и у дошкольника постепенно это пройдет.</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Когда ваш ребенок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Вы можете нанести большой вред психике малыша. При возникновении у Вас сомнений, проконсультируйтесь у специалистов (психологов, психоневрологов).</w:t>
      </w:r>
    </w:p>
    <w:p w:rsidR="00D452EC" w:rsidRPr="00D452EC" w:rsidRDefault="00D452EC" w:rsidP="00D452E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452EC">
        <w:rPr>
          <w:rFonts w:ascii="Times New Roman" w:eastAsia="Times New Roman" w:hAnsi="Times New Roman" w:cs="Times New Roman"/>
          <w:color w:val="000000"/>
          <w:sz w:val="24"/>
          <w:szCs w:val="24"/>
          <w:lang w:eastAsia="ru-RU"/>
        </w:rPr>
        <w:t>Чем Вы еще можете помочь своему ребенку, чтобы облегчить его вхождение в новую жизнь? Используйте те игровые приемы и упражнения, которые доступны и интересны ребенку, которые разносторонне подготовят интеллектуальные психические процессы к предстоящей школьной нагрузке.</w:t>
      </w:r>
    </w:p>
    <w:p w:rsidR="000F6703" w:rsidRPr="00D452EC" w:rsidRDefault="000F6703" w:rsidP="00D452EC">
      <w:pPr>
        <w:ind w:firstLine="851"/>
        <w:jc w:val="both"/>
        <w:rPr>
          <w:rFonts w:ascii="Times New Roman" w:hAnsi="Times New Roman" w:cs="Times New Roman"/>
          <w:sz w:val="24"/>
          <w:szCs w:val="24"/>
        </w:rPr>
      </w:pPr>
    </w:p>
    <w:tbl>
      <w:tblPr>
        <w:tblW w:w="0" w:type="auto"/>
        <w:jc w:val="right"/>
        <w:tblCellSpacing w:w="0" w:type="dxa"/>
        <w:tblCellMar>
          <w:top w:w="60" w:type="dxa"/>
          <w:left w:w="60" w:type="dxa"/>
          <w:bottom w:w="60" w:type="dxa"/>
          <w:right w:w="60" w:type="dxa"/>
        </w:tblCellMar>
        <w:tblLook w:val="04A0"/>
      </w:tblPr>
      <w:tblGrid>
        <w:gridCol w:w="9901"/>
      </w:tblGrid>
      <w:tr w:rsidR="00C31386" w:rsidRPr="00C31386">
        <w:trPr>
          <w:tblCellSpacing w:w="0" w:type="dxa"/>
          <w:jc w:val="right"/>
        </w:trPr>
        <w:tc>
          <w:tcPr>
            <w:tcW w:w="0" w:type="auto"/>
            <w:vAlign w:val="center"/>
            <w:hideMark/>
          </w:tcPr>
          <w:p w:rsidR="00C31386" w:rsidRPr="00C31386" w:rsidRDefault="00C31386" w:rsidP="00C31386">
            <w:pPr>
              <w:spacing w:after="0" w:line="240" w:lineRule="auto"/>
              <w:rPr>
                <w:rFonts w:ascii="Times New Roman" w:eastAsia="Times New Roman" w:hAnsi="Times New Roman" w:cs="Times New Roman"/>
                <w:sz w:val="28"/>
                <w:szCs w:val="28"/>
                <w:lang w:eastAsia="ru-RU"/>
              </w:rPr>
            </w:pPr>
          </w:p>
        </w:tc>
      </w:tr>
      <w:tr w:rsidR="00C31386" w:rsidRPr="00C31386" w:rsidTr="00D556FC">
        <w:trPr>
          <w:trHeight w:val="4506"/>
          <w:tblCellSpacing w:w="0" w:type="dxa"/>
          <w:jc w:val="right"/>
        </w:trPr>
        <w:tc>
          <w:tcPr>
            <w:tcW w:w="9901" w:type="dxa"/>
            <w:tcMar>
              <w:top w:w="60" w:type="dxa"/>
              <w:left w:w="150" w:type="dxa"/>
              <w:bottom w:w="60" w:type="dxa"/>
              <w:right w:w="150" w:type="dxa"/>
            </w:tcMar>
            <w:hideMark/>
          </w:tcPr>
          <w:p w:rsidR="00C31386" w:rsidRPr="00C31386" w:rsidRDefault="00C31386" w:rsidP="00C31386">
            <w:pPr>
              <w:shd w:val="clear" w:color="auto" w:fill="FF6C23"/>
              <w:spacing w:before="100" w:beforeAutospacing="1" w:after="100" w:afterAutospacing="1" w:line="240" w:lineRule="auto"/>
              <w:jc w:val="center"/>
              <w:outlineLvl w:val="0"/>
              <w:rPr>
                <w:rFonts w:ascii="Times New Roman" w:eastAsia="Times New Roman" w:hAnsi="Times New Roman" w:cs="Times New Roman"/>
                <w:b/>
                <w:bCs/>
                <w:color w:val="FFFFFF"/>
                <w:kern w:val="36"/>
                <w:sz w:val="30"/>
                <w:szCs w:val="30"/>
                <w:lang w:eastAsia="ru-RU"/>
              </w:rPr>
            </w:pPr>
            <w:r w:rsidRPr="00C31386">
              <w:rPr>
                <w:rFonts w:ascii="Times New Roman" w:eastAsia="Times New Roman" w:hAnsi="Times New Roman" w:cs="Times New Roman"/>
                <w:b/>
                <w:bCs/>
                <w:color w:val="FFFFFF"/>
                <w:kern w:val="36"/>
                <w:sz w:val="30"/>
                <w:szCs w:val="30"/>
                <w:lang w:eastAsia="ru-RU"/>
              </w:rPr>
              <w:lastRenderedPageBreak/>
              <w:t>Надо ли учить ребенка писать письменными буквами?</w:t>
            </w:r>
          </w:p>
          <w:p w:rsidR="00C31386" w:rsidRPr="00C31386" w:rsidRDefault="00C31386" w:rsidP="00F30A4B">
            <w:pPr>
              <w:spacing w:after="0" w:line="240" w:lineRule="auto"/>
              <w:ind w:firstLine="813"/>
              <w:jc w:val="both"/>
              <w:rPr>
                <w:rFonts w:ascii="Times New Roman" w:eastAsia="Times New Roman" w:hAnsi="Times New Roman" w:cs="Times New Roman"/>
                <w:sz w:val="24"/>
                <w:szCs w:val="24"/>
                <w:lang w:eastAsia="ru-RU"/>
              </w:rPr>
            </w:pPr>
            <w:r w:rsidRPr="00C31386">
              <w:rPr>
                <w:rFonts w:ascii="Times New Roman" w:eastAsia="Times New Roman" w:hAnsi="Times New Roman" w:cs="Times New Roman"/>
                <w:sz w:val="24"/>
                <w:szCs w:val="24"/>
                <w:lang w:eastAsia="ru-RU"/>
              </w:rPr>
              <w:t>Нет, ни в коем случае. У ребенка еще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 это и есть подготовка руки к письму. А уже незадолго до учебы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т.д. Это полезно не только для рук, но и для умения точно выполнять задание взрослого.</w:t>
            </w:r>
          </w:p>
          <w:p w:rsidR="00C31386" w:rsidRPr="00C31386" w:rsidRDefault="00C31386" w:rsidP="00F30A4B">
            <w:pPr>
              <w:spacing w:before="30" w:after="30" w:line="240" w:lineRule="auto"/>
              <w:ind w:firstLine="813"/>
              <w:jc w:val="both"/>
              <w:rPr>
                <w:rFonts w:ascii="Times New Roman" w:eastAsia="Times New Roman" w:hAnsi="Times New Roman" w:cs="Times New Roman"/>
                <w:sz w:val="24"/>
                <w:szCs w:val="24"/>
                <w:lang w:eastAsia="ru-RU"/>
              </w:rPr>
            </w:pPr>
            <w:r w:rsidRPr="00C31386">
              <w:rPr>
                <w:rFonts w:ascii="Times New Roman" w:eastAsia="Times New Roman" w:hAnsi="Times New Roman" w:cs="Times New Roman"/>
                <w:sz w:val="24"/>
                <w:szCs w:val="24"/>
                <w:lang w:eastAsia="ru-RU"/>
              </w:rPr>
              <w:t>Начать раскрашивать картинки, аккуратно штрихуя поле, можно значительно раньше. Но не давайте ребенку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C31386" w:rsidRPr="00C31386" w:rsidRDefault="00C31386" w:rsidP="00F30A4B">
            <w:pPr>
              <w:spacing w:before="30" w:after="30" w:line="240" w:lineRule="auto"/>
              <w:ind w:firstLine="813"/>
              <w:jc w:val="both"/>
              <w:rPr>
                <w:rFonts w:ascii="Times New Roman" w:eastAsia="Times New Roman" w:hAnsi="Times New Roman" w:cs="Times New Roman"/>
                <w:sz w:val="28"/>
                <w:szCs w:val="28"/>
                <w:lang w:eastAsia="ru-RU"/>
              </w:rPr>
            </w:pPr>
            <w:r w:rsidRPr="00C31386">
              <w:rPr>
                <w:rFonts w:ascii="Times New Roman" w:eastAsia="Times New Roman" w:hAnsi="Times New Roman" w:cs="Times New Roman"/>
                <w:sz w:val="24"/>
                <w:szCs w:val="24"/>
                <w:lang w:eastAsia="ru-RU"/>
              </w:rPr>
              <w:t>Конечно, рисуя, раскрашивая, перебирая мелкие предметы, ребенок не научится писать. Но разовьется его рука, она станет умелой, легко справляющейся с карандашом, фломастером, иголкой, разовьется зрительный контроль за движением руки, и вы увидите, как легко овладеет ваш ребенок письмом в первом классе.</w:t>
            </w:r>
          </w:p>
        </w:tc>
      </w:tr>
      <w:tr w:rsidR="00C31386" w:rsidRPr="00C31386">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C31386" w:rsidRPr="00C31386">
              <w:trPr>
                <w:tblCellSpacing w:w="0" w:type="dxa"/>
                <w:jc w:val="right"/>
              </w:trPr>
              <w:tc>
                <w:tcPr>
                  <w:tcW w:w="0" w:type="auto"/>
                  <w:vAlign w:val="center"/>
                  <w:hideMark/>
                </w:tcPr>
                <w:p w:rsidR="00C31386" w:rsidRPr="00C31386" w:rsidRDefault="00C31386" w:rsidP="00C313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31386" w:rsidRPr="00C31386" w:rsidRDefault="00C31386" w:rsidP="00C313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31386" w:rsidRPr="00C31386" w:rsidRDefault="00C31386" w:rsidP="00C31386">
                  <w:pPr>
                    <w:spacing w:after="0" w:line="240" w:lineRule="auto"/>
                    <w:rPr>
                      <w:rFonts w:ascii="Times New Roman" w:eastAsia="Times New Roman" w:hAnsi="Times New Roman" w:cs="Times New Roman"/>
                      <w:sz w:val="20"/>
                      <w:szCs w:val="20"/>
                      <w:lang w:eastAsia="ru-RU"/>
                    </w:rPr>
                  </w:pPr>
                </w:p>
              </w:tc>
            </w:tr>
          </w:tbl>
          <w:p w:rsidR="00C31386" w:rsidRPr="00C31386" w:rsidRDefault="00C31386" w:rsidP="00C31386">
            <w:pPr>
              <w:spacing w:after="0" w:line="15" w:lineRule="atLeast"/>
              <w:jc w:val="right"/>
              <w:rPr>
                <w:rFonts w:ascii="Times New Roman" w:eastAsia="Times New Roman" w:hAnsi="Times New Roman" w:cs="Times New Roman"/>
                <w:sz w:val="20"/>
                <w:szCs w:val="20"/>
                <w:lang w:eastAsia="ru-RU"/>
              </w:rPr>
            </w:pPr>
          </w:p>
        </w:tc>
      </w:tr>
    </w:tbl>
    <w:p w:rsidR="00D556FC" w:rsidRPr="00D556FC" w:rsidRDefault="00D556FC" w:rsidP="00D556FC">
      <w:pPr>
        <w:shd w:val="clear" w:color="auto" w:fill="FF6C23"/>
        <w:spacing w:before="100" w:beforeAutospacing="1" w:after="100" w:afterAutospacing="1" w:line="240" w:lineRule="auto"/>
        <w:jc w:val="center"/>
        <w:outlineLvl w:val="0"/>
        <w:rPr>
          <w:rFonts w:ascii="Times New Roman" w:eastAsia="Times New Roman" w:hAnsi="Times New Roman" w:cs="Times New Roman"/>
          <w:b/>
          <w:bCs/>
          <w:color w:val="FFFFFF"/>
          <w:kern w:val="36"/>
          <w:sz w:val="30"/>
          <w:szCs w:val="30"/>
          <w:lang w:eastAsia="ru-RU"/>
        </w:rPr>
      </w:pPr>
      <w:r w:rsidRPr="00D556FC">
        <w:rPr>
          <w:rFonts w:ascii="Times New Roman" w:eastAsia="Times New Roman" w:hAnsi="Times New Roman" w:cs="Times New Roman"/>
          <w:b/>
          <w:bCs/>
          <w:color w:val="FFFFFF"/>
          <w:kern w:val="36"/>
          <w:sz w:val="30"/>
          <w:szCs w:val="30"/>
          <w:lang w:eastAsia="ru-RU"/>
        </w:rPr>
        <w:t>Выбор школы</w:t>
      </w:r>
    </w:p>
    <w:p w:rsidR="00D556FC" w:rsidRPr="00D556FC" w:rsidRDefault="00D556FC" w:rsidP="004B0F3E">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D556FC">
        <w:rPr>
          <w:rFonts w:ascii="Times New Roman" w:eastAsia="Times New Roman" w:hAnsi="Times New Roman" w:cs="Times New Roman"/>
          <w:color w:val="000000"/>
          <w:sz w:val="24"/>
          <w:szCs w:val="24"/>
          <w:lang w:eastAsia="ru-RU"/>
        </w:rPr>
        <w:t> Если у Вас есть возможность выбрать для своего ребенка ту или иную школу из числа государственных или частных, прежде всего надо, во-первых, определить какую пользу Вы ждете от нее, во-вторых, понять, на что следует обратить внимание, чтобы оценить, устраивает ли Вас данная школа.</w:t>
      </w:r>
    </w:p>
    <w:p w:rsidR="00D556FC" w:rsidRPr="00D556FC" w:rsidRDefault="00D556FC" w:rsidP="00D556F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556FC">
        <w:rPr>
          <w:rFonts w:ascii="Times New Roman" w:eastAsia="Times New Roman" w:hAnsi="Times New Roman" w:cs="Times New Roman"/>
          <w:color w:val="000000"/>
          <w:sz w:val="24"/>
          <w:szCs w:val="24"/>
          <w:lang w:eastAsia="ru-RU"/>
        </w:rPr>
        <w:t>Нет нужды говорить, что каждый родитель стремится дать своим детям нечто из ряда вон выходящее. Одних прежде всего интересует насколько серьезное образование можно получить в школе, других особенно волнует социальный статус учеников, с которыми придется общаться их детям. Прежде чем знакомиться с какой бы то ни было школой, Вам нужно составить для себя четкое представление, чего же Вы хотите. Мнения людей относительно школы очень разные.</w:t>
      </w:r>
    </w:p>
    <w:p w:rsidR="00D556FC" w:rsidRPr="00D556FC" w:rsidRDefault="00D556FC" w:rsidP="00D556F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556FC">
        <w:rPr>
          <w:rFonts w:ascii="Times New Roman" w:eastAsia="Times New Roman" w:hAnsi="Times New Roman" w:cs="Times New Roman"/>
          <w:color w:val="000000"/>
          <w:sz w:val="24"/>
          <w:szCs w:val="24"/>
          <w:lang w:eastAsia="ru-RU"/>
        </w:rPr>
        <w:t>Если Вы считаете, что лучшей системой является та, в которой уделяется много внимания каждой отдельной личности, Вас не устроят школы, где в классах много учеников. Если Вы убеждены, что школы с первого же класса должны быть разделены на мужские и женские, Вам не подойдут учебные заведения, где мальчики и девочки учатся совместно. Во всех подобных случаях Ваше мнение не касается самой школы, а показывает, отвечает ли она Вашему представлению о ней или нет.</w:t>
      </w:r>
    </w:p>
    <w:p w:rsidR="00D556FC" w:rsidRPr="00D556FC" w:rsidRDefault="00D556FC" w:rsidP="00D556F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556FC">
        <w:rPr>
          <w:rFonts w:ascii="Times New Roman" w:eastAsia="Times New Roman" w:hAnsi="Times New Roman" w:cs="Times New Roman"/>
          <w:color w:val="000000"/>
          <w:sz w:val="24"/>
          <w:szCs w:val="24"/>
          <w:lang w:eastAsia="ru-RU"/>
        </w:rPr>
        <w:t>Выбор школы не должен быть сложным. Отправляя учиться детей, мы, прежде всего, надеемся, что они получат определенные сведения об окружающем мире, о людях, живущих на земле, и о собственных способностях. Образование должно помочь им стать достойными гражданами страны. Даже будь у нас возможность оставить детей дома, мы не смогли бы сами научить их всему тому, что они узнают в школе. Полученные там знания нужны, чтобы обобщить жизненный опыт, который дети приобретают с нашей помощью в семье. Совершенно очевидно также, что большинство школ заинтересовано в таких же результатах, какие хотели бы получить и мы.</w:t>
      </w:r>
    </w:p>
    <w:p w:rsidR="00D556FC" w:rsidRPr="00D556FC" w:rsidRDefault="00D556FC" w:rsidP="00D556FC">
      <w:pPr>
        <w:shd w:val="clear" w:color="auto" w:fill="FFFFFF"/>
        <w:spacing w:before="30" w:after="30" w:line="240" w:lineRule="auto"/>
        <w:ind w:firstLine="851"/>
        <w:jc w:val="both"/>
        <w:rPr>
          <w:rFonts w:ascii="Times New Roman" w:eastAsia="Times New Roman" w:hAnsi="Times New Roman" w:cs="Times New Roman"/>
          <w:color w:val="000000"/>
          <w:sz w:val="24"/>
          <w:szCs w:val="24"/>
          <w:lang w:eastAsia="ru-RU"/>
        </w:rPr>
      </w:pPr>
      <w:r w:rsidRPr="00D556FC">
        <w:rPr>
          <w:rFonts w:ascii="Times New Roman" w:eastAsia="Times New Roman" w:hAnsi="Times New Roman" w:cs="Times New Roman"/>
          <w:color w:val="000000"/>
          <w:sz w:val="24"/>
          <w:szCs w:val="24"/>
          <w:lang w:eastAsia="ru-RU"/>
        </w:rPr>
        <w:t>Выбирая для своего ребенка частную школу, обратите внимание на следующие главные моменты. Уместно поинтересоваться годичной стоимостью обучения в школе, которую Вы наметили, позвонив в дирекцию или выяснив это у кого-либо из сотрудников. Сравните несколько сумм, взятых в других школах, и Вам сразу же станет ясно, достаточно ли в этом заведении высокие оклады, чтобы она могла привлечь квалифицированных преподавателей, и может ли дирекция гарантировать хорошие условия для обучения и необходимые пособия.</w:t>
      </w:r>
    </w:p>
    <w:tbl>
      <w:tblPr>
        <w:tblW w:w="0" w:type="auto"/>
        <w:jc w:val="right"/>
        <w:tblCellSpacing w:w="0" w:type="dxa"/>
        <w:tblCellMar>
          <w:top w:w="60" w:type="dxa"/>
          <w:left w:w="60" w:type="dxa"/>
          <w:bottom w:w="60" w:type="dxa"/>
          <w:right w:w="60" w:type="dxa"/>
        </w:tblCellMar>
        <w:tblLook w:val="04A0"/>
      </w:tblPr>
      <w:tblGrid>
        <w:gridCol w:w="9901"/>
      </w:tblGrid>
      <w:tr w:rsidR="00EE4460" w:rsidRPr="00EE4460">
        <w:trPr>
          <w:tblCellSpacing w:w="0" w:type="dxa"/>
          <w:jc w:val="right"/>
        </w:trPr>
        <w:tc>
          <w:tcPr>
            <w:tcW w:w="0" w:type="auto"/>
            <w:vAlign w:val="center"/>
            <w:hideMark/>
          </w:tcPr>
          <w:p w:rsidR="00EE4460" w:rsidRPr="00EE4460" w:rsidRDefault="00EE4460" w:rsidP="00EE4460">
            <w:pPr>
              <w:spacing w:after="0" w:line="240" w:lineRule="auto"/>
              <w:rPr>
                <w:rFonts w:ascii="Times New Roman" w:eastAsia="Times New Roman" w:hAnsi="Times New Roman" w:cs="Times New Roman"/>
                <w:sz w:val="24"/>
                <w:szCs w:val="24"/>
                <w:lang w:eastAsia="ru-RU"/>
              </w:rPr>
            </w:pPr>
          </w:p>
        </w:tc>
      </w:tr>
      <w:tr w:rsidR="00EE4460" w:rsidRPr="00EE4460">
        <w:trPr>
          <w:trHeight w:val="7671"/>
          <w:tblCellSpacing w:w="0" w:type="dxa"/>
          <w:jc w:val="right"/>
        </w:trPr>
        <w:tc>
          <w:tcPr>
            <w:tcW w:w="13935" w:type="dxa"/>
            <w:tcMar>
              <w:top w:w="60" w:type="dxa"/>
              <w:left w:w="150" w:type="dxa"/>
              <w:bottom w:w="60" w:type="dxa"/>
              <w:right w:w="150" w:type="dxa"/>
            </w:tcMar>
            <w:hideMark/>
          </w:tcPr>
          <w:p w:rsidR="00EE4460" w:rsidRPr="00EE4460" w:rsidRDefault="00EE4460" w:rsidP="00EE4460">
            <w:pPr>
              <w:shd w:val="clear" w:color="auto" w:fill="FF6C23"/>
              <w:spacing w:before="100" w:beforeAutospacing="1" w:after="100" w:afterAutospacing="1" w:line="240" w:lineRule="auto"/>
              <w:jc w:val="center"/>
              <w:outlineLvl w:val="0"/>
              <w:rPr>
                <w:rFonts w:ascii="Times New Roman" w:eastAsia="Times New Roman" w:hAnsi="Times New Roman" w:cs="Times New Roman"/>
                <w:b/>
                <w:bCs/>
                <w:color w:val="FFFFFF"/>
                <w:kern w:val="36"/>
                <w:sz w:val="30"/>
                <w:szCs w:val="30"/>
                <w:lang w:eastAsia="ru-RU"/>
              </w:rPr>
            </w:pPr>
            <w:r w:rsidRPr="00EE4460">
              <w:rPr>
                <w:rFonts w:ascii="Times New Roman" w:eastAsia="Times New Roman" w:hAnsi="Times New Roman" w:cs="Times New Roman"/>
                <w:b/>
                <w:bCs/>
                <w:color w:val="FFFFFF"/>
                <w:kern w:val="36"/>
                <w:sz w:val="30"/>
                <w:szCs w:val="30"/>
                <w:lang w:eastAsia="ru-RU"/>
              </w:rPr>
              <w:lastRenderedPageBreak/>
              <w:t>Памятка родителям первоклассников</w:t>
            </w:r>
          </w:p>
          <w:p w:rsidR="00EE4460" w:rsidRPr="00EE4460" w:rsidRDefault="00EE4460" w:rsidP="00EE4460">
            <w:pPr>
              <w:spacing w:after="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Следите за состоянием здоровья ребенка и занимайтесь реабилитацией всех выявленных отклонений.</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Узнайте у воспитателя заранее, хотя бы за год, насколько «зрел» или не «зрел» ребенок, или же проведите самостоятельно ориентировочный тест школьной зрелости ребенку дома. Даже если ребенок зрел, то все равно психологически готовьте его к школе, ко всем трудностям, которые его там ждут. Если малыш условно зрел и в состоянии учиться в обычной школе, необходимо попытаться как-то сделать «зрелыми» даже «незрелые» критерии, используя рекомендации психолога и педиатра. Если ребенок Ваш не зрел, ни в коем случае не добивайтесь, чтобы его по Вашей просьбе записали в школу. Вам надо выбрать только школу, которая ему необходима, которую Вам посоветуют на медико-психологической комиссии.</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Обсудите с ребенком те правила и нормы, с которыми он встретился в школе. Объясните их необходимость и целесообразность.</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Ваш ребенок пришел в школу, чтобы учиться, у него может что-то не сразу получиться, это естественно, ребенок имеет право на ошибку.</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Составьте вместе с первоклассником распорядок дня, следите за его соблюдением.</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Поддерживайте первоклассника в его желании добиться успеха. В каждой работе найдите то,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EE4460" w:rsidRPr="00EE4460" w:rsidRDefault="00EE4460" w:rsidP="00EE4460">
            <w:pPr>
              <w:spacing w:before="30" w:after="30" w:line="240" w:lineRule="auto"/>
              <w:jc w:val="both"/>
              <w:rPr>
                <w:rFonts w:ascii="Times New Roman" w:eastAsia="Times New Roman" w:hAnsi="Times New Roman" w:cs="Times New Roman"/>
                <w:sz w:val="24"/>
                <w:szCs w:val="24"/>
                <w:lang w:eastAsia="ru-RU"/>
              </w:rPr>
            </w:pPr>
            <w:r w:rsidRPr="00EE4460">
              <w:rPr>
                <w:rFonts w:ascii="Times New Roman" w:eastAsia="Times New Roman" w:hAnsi="Times New Roman" w:cs="Times New Roman"/>
                <w:sz w:val="24"/>
                <w:szCs w:val="24"/>
                <w:lang w:eastAsia="ru-RU"/>
              </w:rPr>
              <w:t>·        Ученье – это нелегкий и ответственный труд. Поступление в школу существенно меняет жизнь ребенка, но не должно лишать его многообразия, радости, игры. У первоклассника должно оставаться достаточно времени для игровых занятий.</w:t>
            </w:r>
          </w:p>
        </w:tc>
      </w:tr>
      <w:tr w:rsidR="00EE4460" w:rsidRPr="00EE4460">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EE4460" w:rsidRPr="00EE4460">
              <w:trPr>
                <w:tblCellSpacing w:w="0" w:type="dxa"/>
                <w:jc w:val="right"/>
              </w:trPr>
              <w:tc>
                <w:tcPr>
                  <w:tcW w:w="0" w:type="auto"/>
                  <w:vAlign w:val="center"/>
                  <w:hideMark/>
                </w:tcPr>
                <w:p w:rsidR="00EE4460" w:rsidRPr="00EE4460" w:rsidRDefault="00EE4460" w:rsidP="00EE446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E4460" w:rsidRPr="00EE4460" w:rsidRDefault="00EE4460" w:rsidP="00EE4460">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E4460" w:rsidRPr="00EE4460" w:rsidRDefault="00EE4460" w:rsidP="00EE4460">
                  <w:pPr>
                    <w:spacing w:after="0" w:line="240" w:lineRule="auto"/>
                    <w:jc w:val="both"/>
                    <w:rPr>
                      <w:rFonts w:ascii="Times New Roman" w:eastAsia="Times New Roman" w:hAnsi="Times New Roman" w:cs="Times New Roman"/>
                      <w:sz w:val="24"/>
                      <w:szCs w:val="24"/>
                      <w:lang w:eastAsia="ru-RU"/>
                    </w:rPr>
                  </w:pPr>
                </w:p>
              </w:tc>
            </w:tr>
          </w:tbl>
          <w:p w:rsidR="00EE4460" w:rsidRPr="00EE4460" w:rsidRDefault="00EE4460" w:rsidP="00EE4460">
            <w:pPr>
              <w:spacing w:after="0" w:line="15" w:lineRule="atLeast"/>
              <w:jc w:val="both"/>
              <w:rPr>
                <w:rFonts w:ascii="Times New Roman" w:eastAsia="Times New Roman" w:hAnsi="Times New Roman" w:cs="Times New Roman"/>
                <w:sz w:val="24"/>
                <w:szCs w:val="24"/>
                <w:lang w:eastAsia="ru-RU"/>
              </w:rPr>
            </w:pPr>
          </w:p>
        </w:tc>
      </w:tr>
    </w:tbl>
    <w:p w:rsidR="000F6703" w:rsidRPr="00EE4460" w:rsidRDefault="000F6703" w:rsidP="00EE4460">
      <w:pPr>
        <w:ind w:firstLine="851"/>
        <w:jc w:val="both"/>
        <w:rPr>
          <w:rFonts w:ascii="Times New Roman" w:hAnsi="Times New Roman" w:cs="Times New Roman"/>
          <w:sz w:val="24"/>
          <w:szCs w:val="24"/>
        </w:rPr>
      </w:pPr>
    </w:p>
    <w:p w:rsidR="000F6703" w:rsidRPr="00EE4460" w:rsidRDefault="000F6703" w:rsidP="00EE4460">
      <w:pPr>
        <w:ind w:firstLine="851"/>
        <w:jc w:val="both"/>
        <w:rPr>
          <w:rFonts w:ascii="Times New Roman" w:hAnsi="Times New Roman" w:cs="Times New Roman"/>
          <w:sz w:val="24"/>
          <w:szCs w:val="24"/>
        </w:rPr>
      </w:pPr>
    </w:p>
    <w:p w:rsidR="000F6703" w:rsidRPr="00EE4460" w:rsidRDefault="000F6703" w:rsidP="00EE4460">
      <w:pPr>
        <w:ind w:firstLine="851"/>
        <w:jc w:val="both"/>
        <w:rPr>
          <w:rFonts w:ascii="Times New Roman" w:hAnsi="Times New Roman" w:cs="Times New Roman"/>
          <w:sz w:val="24"/>
          <w:szCs w:val="24"/>
        </w:rPr>
      </w:pPr>
    </w:p>
    <w:p w:rsidR="000F6703" w:rsidRDefault="000F6703" w:rsidP="00EE4460">
      <w:pPr>
        <w:ind w:firstLine="851"/>
        <w:jc w:val="both"/>
        <w:rPr>
          <w:rFonts w:ascii="Times New Roman" w:hAnsi="Times New Roman" w:cs="Times New Roman"/>
          <w:sz w:val="24"/>
          <w:szCs w:val="24"/>
        </w:rPr>
      </w:pPr>
    </w:p>
    <w:p w:rsidR="00C97C14" w:rsidRDefault="00C97C14" w:rsidP="00EE4460">
      <w:pPr>
        <w:ind w:firstLine="851"/>
        <w:jc w:val="both"/>
        <w:rPr>
          <w:rFonts w:ascii="Times New Roman" w:hAnsi="Times New Roman" w:cs="Times New Roman"/>
          <w:sz w:val="24"/>
          <w:szCs w:val="24"/>
        </w:rPr>
      </w:pPr>
    </w:p>
    <w:p w:rsidR="00C97C14" w:rsidRDefault="00C97C14" w:rsidP="00EE4460">
      <w:pPr>
        <w:ind w:firstLine="851"/>
        <w:jc w:val="both"/>
        <w:rPr>
          <w:rFonts w:ascii="Times New Roman" w:hAnsi="Times New Roman" w:cs="Times New Roman"/>
          <w:sz w:val="24"/>
          <w:szCs w:val="24"/>
        </w:rPr>
      </w:pPr>
    </w:p>
    <w:p w:rsidR="00C97C14" w:rsidRDefault="00C97C14" w:rsidP="00EE4460">
      <w:pPr>
        <w:ind w:firstLine="851"/>
        <w:jc w:val="both"/>
        <w:rPr>
          <w:rFonts w:ascii="Times New Roman" w:hAnsi="Times New Roman" w:cs="Times New Roman"/>
          <w:sz w:val="24"/>
          <w:szCs w:val="24"/>
        </w:rPr>
      </w:pPr>
    </w:p>
    <w:p w:rsidR="00C97C14" w:rsidRDefault="00C97C14" w:rsidP="00EE4460">
      <w:pPr>
        <w:ind w:firstLine="851"/>
        <w:jc w:val="both"/>
        <w:rPr>
          <w:rFonts w:ascii="Times New Roman" w:hAnsi="Times New Roman" w:cs="Times New Roman"/>
          <w:sz w:val="24"/>
          <w:szCs w:val="24"/>
        </w:rPr>
      </w:pPr>
    </w:p>
    <w:p w:rsidR="00C97C14" w:rsidRDefault="00C97C14" w:rsidP="00EE4460">
      <w:pPr>
        <w:ind w:firstLine="851"/>
        <w:jc w:val="both"/>
        <w:rPr>
          <w:rFonts w:ascii="Times New Roman" w:hAnsi="Times New Roman" w:cs="Times New Roman"/>
          <w:sz w:val="24"/>
          <w:szCs w:val="24"/>
        </w:rPr>
      </w:pPr>
    </w:p>
    <w:p w:rsidR="00C97C14" w:rsidRPr="00C97C14" w:rsidRDefault="00C97C14" w:rsidP="00C97C14">
      <w:pPr>
        <w:shd w:val="clear" w:color="auto" w:fill="FFFFFF"/>
        <w:spacing w:before="30" w:after="30" w:line="240" w:lineRule="auto"/>
        <w:jc w:val="center"/>
        <w:rPr>
          <w:rFonts w:ascii="Times New Roman" w:eastAsia="Times New Roman" w:hAnsi="Times New Roman" w:cs="Times New Roman"/>
          <w:b/>
          <w:color w:val="000000"/>
          <w:sz w:val="28"/>
          <w:szCs w:val="28"/>
          <w:lang w:eastAsia="ru-RU"/>
        </w:rPr>
      </w:pPr>
      <w:r w:rsidRPr="00C97C14">
        <w:rPr>
          <w:rFonts w:ascii="Times New Roman" w:eastAsia="Times New Roman" w:hAnsi="Times New Roman" w:cs="Times New Roman"/>
          <w:b/>
          <w:color w:val="000000"/>
          <w:sz w:val="28"/>
          <w:szCs w:val="28"/>
          <w:lang w:eastAsia="ru-RU"/>
        </w:rPr>
        <w:lastRenderedPageBreak/>
        <w:t>МИНИ-ПРАКТИКУМ</w:t>
      </w:r>
    </w:p>
    <w:p w:rsidR="00C97C14" w:rsidRPr="00C97C14" w:rsidRDefault="00C97C14" w:rsidP="00C97C14">
      <w:pPr>
        <w:shd w:val="clear" w:color="auto" w:fill="FFFFFF"/>
        <w:spacing w:before="30" w:after="30" w:line="240" w:lineRule="auto"/>
        <w:jc w:val="center"/>
        <w:rPr>
          <w:rFonts w:ascii="Times New Roman" w:eastAsia="Times New Roman" w:hAnsi="Times New Roman" w:cs="Times New Roman"/>
          <w:b/>
          <w:color w:val="000000"/>
          <w:sz w:val="28"/>
          <w:szCs w:val="28"/>
          <w:lang w:eastAsia="ru-RU"/>
        </w:rPr>
      </w:pPr>
    </w:p>
    <w:p w:rsidR="00C97C14" w:rsidRPr="00C97C14" w:rsidRDefault="00C97C14" w:rsidP="00C97C14">
      <w:pPr>
        <w:shd w:val="clear" w:color="auto" w:fill="FFFFFF"/>
        <w:spacing w:before="30" w:after="30" w:line="240" w:lineRule="auto"/>
        <w:jc w:val="center"/>
        <w:rPr>
          <w:rFonts w:ascii="Times New Roman" w:eastAsia="Times New Roman" w:hAnsi="Times New Roman" w:cs="Times New Roman"/>
          <w:b/>
          <w:color w:val="000000"/>
          <w:sz w:val="28"/>
          <w:szCs w:val="28"/>
          <w:lang w:eastAsia="ru-RU"/>
        </w:rPr>
      </w:pPr>
      <w:r w:rsidRPr="00C97C14">
        <w:rPr>
          <w:rFonts w:ascii="Times New Roman" w:eastAsia="Times New Roman" w:hAnsi="Times New Roman" w:cs="Times New Roman"/>
          <w:b/>
          <w:color w:val="000000"/>
          <w:sz w:val="28"/>
          <w:szCs w:val="28"/>
          <w:lang w:eastAsia="ru-RU"/>
        </w:rPr>
        <w:t>Рекомендации психологов, которые помогут вам лучше </w:t>
      </w:r>
      <w:r w:rsidRPr="00C97C14">
        <w:rPr>
          <w:rFonts w:ascii="Times New Roman" w:eastAsia="Times New Roman" w:hAnsi="Times New Roman" w:cs="Times New Roman"/>
          <w:b/>
          <w:color w:val="000000"/>
          <w:sz w:val="28"/>
          <w:szCs w:val="28"/>
          <w:lang w:eastAsia="ru-RU"/>
        </w:rPr>
        <w:br/>
        <w:t>организовать общение с ребенком, дать ему возможность </w:t>
      </w:r>
      <w:r w:rsidRPr="00C97C14">
        <w:rPr>
          <w:rFonts w:ascii="Times New Roman" w:eastAsia="Times New Roman" w:hAnsi="Times New Roman" w:cs="Times New Roman"/>
          <w:b/>
          <w:color w:val="000000"/>
          <w:sz w:val="28"/>
          <w:szCs w:val="28"/>
          <w:lang w:eastAsia="ru-RU"/>
        </w:rPr>
        <w:br/>
        <w:t>почувствовать вашу поддержку и уверенность в себе</w:t>
      </w:r>
    </w:p>
    <w:p w:rsidR="00C97C14" w:rsidRPr="00C97C14" w:rsidRDefault="00C97C14" w:rsidP="00C97C14">
      <w:pPr>
        <w:shd w:val="clear" w:color="auto" w:fill="FFFFFF"/>
        <w:spacing w:before="30" w:after="30" w:line="240" w:lineRule="auto"/>
        <w:ind w:firstLine="705"/>
        <w:jc w:val="center"/>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 </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В общении со своими детьми:</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Радуйтесь вашему сыну, дочке.</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Разговаривайте с ребенком заботливым, ободряющим тоном.</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Когда ребенок с вами разговаривает, слушайте внимательно, не перебивая.</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Установите четкие и определенные требования к ребенку.</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В разговоре с ребенком называйте как можно больше предметов, их признаков, действий с ними.</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Ваши  объяснения должны быть простыми и понятными.</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Говорите четко, ясно.</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Будьте терпеливы, сначала спрашивайте «Что?», а затем «Зачем?» и «Почему?».</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Каждый день читайте ребенку и обсуждайте прочитанное, поощряйте любопытство, любознательность и воображение вашего ребенка.</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Чаще хвалите ребенка, поощряйте игры с другими детьми, заботясь о том, чтобы у ребенка были новые впечатления, о которых он мог бы рассказать.</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Старайтесь, чтобы ребенок вместе с вами что-то делал по дому, проявляя интерес к тому, что нравится делать (коллекционировать, рисовать и т. д.)</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Водите регулярно ребенка в библиотеку, будьте примером для ребенка: пусть он видит, какое удовольствие вы получаете от чтения газет, журналов, книг.</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теряйте чувство юмора, играйте с ребенком в разные игры, чаще делайте что-либо сообща, всей семьей.</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 </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Чтобы установить доверительные отношения с ребенком и сохранить их:</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  Не перебивайте ребенка, не говорите, что вы все поняли, не отворачивайтесь, пока ребенок не закончил рассказывать, другими словами, не дайте ему повода тревожиться, что вас мало интересует то, чем он говорит.</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задавайте слишком много вопросов.</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принуждайте ребенка делать то, к чему он не готов.</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заставляйте ребенка делать что-нибудь, если он вертится, устал, расстроен, не требуйте слишком много – пройдет немало времени, прежде чем ребенок приучится самостоятельно убирать за собой игрушки или приводить в порядок свою комнату.</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критикуйте ребенка с глазу на глаз, тем более не делайте это в присутствии других людей.</w:t>
      </w:r>
    </w:p>
    <w:p w:rsidR="00C97C14" w:rsidRPr="00C97C14" w:rsidRDefault="00C97C14" w:rsidP="00C97C14">
      <w:pPr>
        <w:shd w:val="clear" w:color="auto" w:fill="FFFFFF"/>
        <w:spacing w:before="30" w:after="30" w:line="240" w:lineRule="auto"/>
        <w:ind w:firstLine="705"/>
        <w:jc w:val="both"/>
        <w:rPr>
          <w:rFonts w:ascii="Times New Roman" w:eastAsia="Times New Roman" w:hAnsi="Times New Roman" w:cs="Times New Roman"/>
          <w:color w:val="000000"/>
          <w:sz w:val="28"/>
          <w:szCs w:val="28"/>
          <w:lang w:eastAsia="ru-RU"/>
        </w:rPr>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придумывайте для ребенка множество правил: он перестанет обращать на них внимание.</w:t>
      </w:r>
    </w:p>
    <w:p w:rsidR="000F6703" w:rsidRDefault="00C97C14" w:rsidP="00E75017">
      <w:pPr>
        <w:shd w:val="clear" w:color="auto" w:fill="FFFFFF"/>
        <w:spacing w:before="30" w:after="30" w:line="240" w:lineRule="auto"/>
      </w:pPr>
      <w:r w:rsidRPr="00C97C14">
        <w:rPr>
          <w:rFonts w:ascii="Times New Roman" w:eastAsia="Times New Roman" w:hAnsi="Times New Roman" w:cs="Times New Roman"/>
          <w:color w:val="000000"/>
          <w:sz w:val="28"/>
          <w:szCs w:val="28"/>
          <w:lang w:eastAsia="ru-RU"/>
        </w:rPr>
        <w:t>·</w:t>
      </w:r>
      <w:r w:rsidRPr="00C97C14">
        <w:rPr>
          <w:rFonts w:ascii="Times New Roman" w:eastAsia="Times New Roman" w:hAnsi="Times New Roman" w:cs="Times New Roman"/>
          <w:color w:val="000000"/>
          <w:sz w:val="28"/>
          <w:szCs w:val="28"/>
          <w:lang w:eastAsia="ru-RU"/>
        </w:rPr>
        <w:t> Не сравнивайте ребенка с другими детьми.</w:t>
      </w:r>
      <w:bookmarkStart w:id="0" w:name="_GoBack"/>
      <w:bookmarkEnd w:id="0"/>
    </w:p>
    <w:sectPr w:rsidR="000F6703" w:rsidSect="00EE4460">
      <w:pgSz w:w="11906" w:h="16838"/>
      <w:pgMar w:top="709" w:right="99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3163"/>
    <w:rsid w:val="000F6703"/>
    <w:rsid w:val="002E3163"/>
    <w:rsid w:val="003C4A25"/>
    <w:rsid w:val="004B0F3E"/>
    <w:rsid w:val="00552D9B"/>
    <w:rsid w:val="005C031B"/>
    <w:rsid w:val="006844EB"/>
    <w:rsid w:val="00993924"/>
    <w:rsid w:val="00997703"/>
    <w:rsid w:val="009F7A54"/>
    <w:rsid w:val="00A56567"/>
    <w:rsid w:val="00C31386"/>
    <w:rsid w:val="00C97C14"/>
    <w:rsid w:val="00D452EC"/>
    <w:rsid w:val="00D556FC"/>
    <w:rsid w:val="00D6372F"/>
    <w:rsid w:val="00E75017"/>
    <w:rsid w:val="00EE4460"/>
    <w:rsid w:val="00F30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1B"/>
  </w:style>
  <w:style w:type="paragraph" w:styleId="1">
    <w:name w:val="heading 1"/>
    <w:basedOn w:val="a"/>
    <w:link w:val="10"/>
    <w:uiPriority w:val="9"/>
    <w:qFormat/>
    <w:rsid w:val="00D4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A25"/>
    <w:rPr>
      <w:rFonts w:ascii="Tahoma" w:hAnsi="Tahoma" w:cs="Tahoma"/>
      <w:sz w:val="16"/>
      <w:szCs w:val="16"/>
    </w:rPr>
  </w:style>
  <w:style w:type="character" w:customStyle="1" w:styleId="10">
    <w:name w:val="Заголовок 1 Знак"/>
    <w:basedOn w:val="a0"/>
    <w:link w:val="1"/>
    <w:uiPriority w:val="9"/>
    <w:rsid w:val="00D452E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4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A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A25"/>
    <w:rPr>
      <w:rFonts w:ascii="Tahoma" w:hAnsi="Tahoma" w:cs="Tahoma"/>
      <w:sz w:val="16"/>
      <w:szCs w:val="16"/>
    </w:rPr>
  </w:style>
  <w:style w:type="character" w:customStyle="1" w:styleId="10">
    <w:name w:val="Заголовок 1 Знак"/>
    <w:basedOn w:val="a0"/>
    <w:link w:val="1"/>
    <w:uiPriority w:val="9"/>
    <w:rsid w:val="00D452E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45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52EC"/>
  </w:style>
</w:styles>
</file>

<file path=word/webSettings.xml><?xml version="1.0" encoding="utf-8"?>
<w:webSettings xmlns:r="http://schemas.openxmlformats.org/officeDocument/2006/relationships" xmlns:w="http://schemas.openxmlformats.org/wordprocessingml/2006/main">
  <w:divs>
    <w:div w:id="452404612">
      <w:bodyDiv w:val="1"/>
      <w:marLeft w:val="0"/>
      <w:marRight w:val="0"/>
      <w:marTop w:val="0"/>
      <w:marBottom w:val="0"/>
      <w:divBdr>
        <w:top w:val="none" w:sz="0" w:space="0" w:color="auto"/>
        <w:left w:val="none" w:sz="0" w:space="0" w:color="auto"/>
        <w:bottom w:val="none" w:sz="0" w:space="0" w:color="auto"/>
        <w:right w:val="none" w:sz="0" w:space="0" w:color="auto"/>
      </w:divBdr>
      <w:divsChild>
        <w:div w:id="1158418814">
          <w:marLeft w:val="0"/>
          <w:marRight w:val="0"/>
          <w:marTop w:val="0"/>
          <w:marBottom w:val="0"/>
          <w:divBdr>
            <w:top w:val="none" w:sz="0" w:space="0" w:color="auto"/>
            <w:left w:val="none" w:sz="0" w:space="0" w:color="auto"/>
            <w:bottom w:val="none" w:sz="0" w:space="0" w:color="auto"/>
            <w:right w:val="none" w:sz="0" w:space="0" w:color="auto"/>
          </w:divBdr>
        </w:div>
      </w:divsChild>
    </w:div>
    <w:div w:id="703753161">
      <w:bodyDiv w:val="1"/>
      <w:marLeft w:val="0"/>
      <w:marRight w:val="0"/>
      <w:marTop w:val="0"/>
      <w:marBottom w:val="0"/>
      <w:divBdr>
        <w:top w:val="none" w:sz="0" w:space="0" w:color="auto"/>
        <w:left w:val="none" w:sz="0" w:space="0" w:color="auto"/>
        <w:bottom w:val="none" w:sz="0" w:space="0" w:color="auto"/>
        <w:right w:val="none" w:sz="0" w:space="0" w:color="auto"/>
      </w:divBdr>
    </w:div>
    <w:div w:id="1345012231">
      <w:bodyDiv w:val="1"/>
      <w:marLeft w:val="0"/>
      <w:marRight w:val="0"/>
      <w:marTop w:val="0"/>
      <w:marBottom w:val="0"/>
      <w:divBdr>
        <w:top w:val="none" w:sz="0" w:space="0" w:color="auto"/>
        <w:left w:val="none" w:sz="0" w:space="0" w:color="auto"/>
        <w:bottom w:val="none" w:sz="0" w:space="0" w:color="auto"/>
        <w:right w:val="none" w:sz="0" w:space="0" w:color="auto"/>
      </w:divBdr>
      <w:divsChild>
        <w:div w:id="1645161097">
          <w:marLeft w:val="0"/>
          <w:marRight w:val="0"/>
          <w:marTop w:val="0"/>
          <w:marBottom w:val="0"/>
          <w:divBdr>
            <w:top w:val="none" w:sz="0" w:space="0" w:color="auto"/>
            <w:left w:val="none" w:sz="0" w:space="0" w:color="auto"/>
            <w:bottom w:val="none" w:sz="0" w:space="0" w:color="auto"/>
            <w:right w:val="none" w:sz="0" w:space="0" w:color="auto"/>
          </w:divBdr>
        </w:div>
      </w:divsChild>
    </w:div>
    <w:div w:id="1563827635">
      <w:bodyDiv w:val="1"/>
      <w:marLeft w:val="0"/>
      <w:marRight w:val="0"/>
      <w:marTop w:val="0"/>
      <w:marBottom w:val="0"/>
      <w:divBdr>
        <w:top w:val="none" w:sz="0" w:space="0" w:color="auto"/>
        <w:left w:val="none" w:sz="0" w:space="0" w:color="auto"/>
        <w:bottom w:val="none" w:sz="0" w:space="0" w:color="auto"/>
        <w:right w:val="none" w:sz="0" w:space="0" w:color="auto"/>
      </w:divBdr>
      <w:divsChild>
        <w:div w:id="1928953667">
          <w:marLeft w:val="0"/>
          <w:marRight w:val="0"/>
          <w:marTop w:val="0"/>
          <w:marBottom w:val="0"/>
          <w:divBdr>
            <w:top w:val="none" w:sz="0" w:space="0" w:color="auto"/>
            <w:left w:val="none" w:sz="0" w:space="0" w:color="auto"/>
            <w:bottom w:val="none" w:sz="0" w:space="0" w:color="auto"/>
            <w:right w:val="none" w:sz="0" w:space="0" w:color="auto"/>
          </w:divBdr>
        </w:div>
      </w:divsChild>
    </w:div>
    <w:div w:id="1697198370">
      <w:bodyDiv w:val="1"/>
      <w:marLeft w:val="0"/>
      <w:marRight w:val="0"/>
      <w:marTop w:val="0"/>
      <w:marBottom w:val="0"/>
      <w:divBdr>
        <w:top w:val="none" w:sz="0" w:space="0" w:color="auto"/>
        <w:left w:val="none" w:sz="0" w:space="0" w:color="auto"/>
        <w:bottom w:val="none" w:sz="0" w:space="0" w:color="auto"/>
        <w:right w:val="none" w:sz="0" w:space="0" w:color="auto"/>
      </w:divBdr>
      <w:divsChild>
        <w:div w:id="317391461">
          <w:marLeft w:val="0"/>
          <w:marRight w:val="0"/>
          <w:marTop w:val="0"/>
          <w:marBottom w:val="0"/>
          <w:divBdr>
            <w:top w:val="none" w:sz="0" w:space="0" w:color="auto"/>
            <w:left w:val="none" w:sz="0" w:space="0" w:color="auto"/>
            <w:bottom w:val="none" w:sz="0" w:space="0" w:color="auto"/>
            <w:right w:val="none" w:sz="0" w:space="0" w:color="auto"/>
          </w:divBdr>
        </w:div>
      </w:divsChild>
    </w:div>
    <w:div w:id="1759983066">
      <w:bodyDiv w:val="1"/>
      <w:marLeft w:val="0"/>
      <w:marRight w:val="0"/>
      <w:marTop w:val="0"/>
      <w:marBottom w:val="0"/>
      <w:divBdr>
        <w:top w:val="none" w:sz="0" w:space="0" w:color="auto"/>
        <w:left w:val="none" w:sz="0" w:space="0" w:color="auto"/>
        <w:bottom w:val="none" w:sz="0" w:space="0" w:color="auto"/>
        <w:right w:val="none" w:sz="0" w:space="0" w:color="auto"/>
      </w:divBdr>
      <w:divsChild>
        <w:div w:id="1238323726">
          <w:marLeft w:val="0"/>
          <w:marRight w:val="0"/>
          <w:marTop w:val="0"/>
          <w:marBottom w:val="0"/>
          <w:divBdr>
            <w:top w:val="none" w:sz="0" w:space="0" w:color="auto"/>
            <w:left w:val="none" w:sz="0" w:space="0" w:color="auto"/>
            <w:bottom w:val="none" w:sz="0" w:space="0" w:color="auto"/>
            <w:right w:val="none" w:sz="0" w:space="0" w:color="auto"/>
          </w:divBdr>
        </w:div>
      </w:divsChild>
    </w:div>
    <w:div w:id="2069105869">
      <w:bodyDiv w:val="1"/>
      <w:marLeft w:val="0"/>
      <w:marRight w:val="0"/>
      <w:marTop w:val="0"/>
      <w:marBottom w:val="0"/>
      <w:divBdr>
        <w:top w:val="none" w:sz="0" w:space="0" w:color="auto"/>
        <w:left w:val="none" w:sz="0" w:space="0" w:color="auto"/>
        <w:bottom w:val="none" w:sz="0" w:space="0" w:color="auto"/>
        <w:right w:val="none" w:sz="0" w:space="0" w:color="auto"/>
      </w:divBdr>
      <w:divsChild>
        <w:div w:id="205311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dc:creator>
  <cp:keywords/>
  <dc:description/>
  <cp:lastModifiedBy>Димасик</cp:lastModifiedBy>
  <cp:revision>19</cp:revision>
  <dcterms:created xsi:type="dcterms:W3CDTF">2017-01-30T10:03:00Z</dcterms:created>
  <dcterms:modified xsi:type="dcterms:W3CDTF">2017-05-14T11:00:00Z</dcterms:modified>
</cp:coreProperties>
</file>