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A2" w:rsidRDefault="009D7DA2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D7DA2" w:rsidRDefault="009D7DA2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D7DA2" w:rsidRDefault="009D7DA2" w:rsidP="009D7DA2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763000"/>
            <wp:effectExtent l="19050" t="0" r="9525" b="0"/>
            <wp:docPr id="1" name="Рисунок 1" descr="C:\Documents and Settings\Пользователь\Рабочий стол\Правила распорядка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авила распорядка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2370A2">
        <w:rPr>
          <w:rFonts w:ascii="Times New Roman" w:hAnsi="Times New Roman" w:cs="Times New Roman"/>
          <w:sz w:val="24"/>
          <w:szCs w:val="24"/>
        </w:rPr>
        <w:t xml:space="preserve">. </w:t>
      </w:r>
      <w:r w:rsidRPr="0023158B">
        <w:rPr>
          <w:rFonts w:ascii="Times New Roman" w:hAnsi="Times New Roman" w:cs="Times New Roman"/>
          <w:sz w:val="24"/>
          <w:szCs w:val="24"/>
        </w:rPr>
        <w:t>Продолжительность непосредственно образовательной деятельности в дошкольных группах: для детей раннего возраста</w:t>
      </w:r>
      <w:r w:rsidR="00BB450D">
        <w:rPr>
          <w:rFonts w:ascii="Times New Roman" w:hAnsi="Times New Roman" w:cs="Times New Roman"/>
          <w:sz w:val="24"/>
          <w:szCs w:val="24"/>
        </w:rPr>
        <w:t xml:space="preserve"> </w:t>
      </w:r>
      <w:r w:rsidRPr="0023158B">
        <w:rPr>
          <w:rFonts w:ascii="Times New Roman" w:hAnsi="Times New Roman" w:cs="Times New Roman"/>
          <w:sz w:val="24"/>
          <w:szCs w:val="24"/>
        </w:rPr>
        <w:t>- 10 минут для детей 4-го года жизни</w:t>
      </w:r>
      <w:r w:rsidR="00BB450D">
        <w:rPr>
          <w:rFonts w:ascii="Times New Roman" w:hAnsi="Times New Roman" w:cs="Times New Roman"/>
          <w:sz w:val="24"/>
          <w:szCs w:val="24"/>
        </w:rPr>
        <w:t xml:space="preserve"> </w:t>
      </w:r>
      <w:r w:rsidRPr="0023158B">
        <w:rPr>
          <w:rFonts w:ascii="Times New Roman" w:hAnsi="Times New Roman" w:cs="Times New Roman"/>
          <w:sz w:val="24"/>
          <w:szCs w:val="24"/>
        </w:rPr>
        <w:t>- 15 минут для детей 5-го года жизни</w:t>
      </w:r>
      <w:r w:rsidR="00BB450D">
        <w:rPr>
          <w:rFonts w:ascii="Times New Roman" w:hAnsi="Times New Roman" w:cs="Times New Roman"/>
          <w:sz w:val="24"/>
          <w:szCs w:val="24"/>
        </w:rPr>
        <w:t xml:space="preserve"> </w:t>
      </w:r>
      <w:r w:rsidRPr="0023158B">
        <w:rPr>
          <w:rFonts w:ascii="Times New Roman" w:hAnsi="Times New Roman" w:cs="Times New Roman"/>
          <w:sz w:val="24"/>
          <w:szCs w:val="24"/>
        </w:rPr>
        <w:t>- 20 минут для детей 6-го года жизни</w:t>
      </w:r>
      <w:r w:rsidR="00BB450D">
        <w:rPr>
          <w:rFonts w:ascii="Times New Roman" w:hAnsi="Times New Roman" w:cs="Times New Roman"/>
          <w:sz w:val="24"/>
          <w:szCs w:val="24"/>
        </w:rPr>
        <w:t xml:space="preserve"> </w:t>
      </w:r>
      <w:r w:rsidRPr="0023158B">
        <w:rPr>
          <w:rFonts w:ascii="Times New Roman" w:hAnsi="Times New Roman" w:cs="Times New Roman"/>
          <w:sz w:val="24"/>
          <w:szCs w:val="24"/>
        </w:rPr>
        <w:t xml:space="preserve">- 25 минут </w:t>
      </w:r>
      <w:r w:rsidR="00BB450D">
        <w:rPr>
          <w:rFonts w:ascii="Times New Roman" w:hAnsi="Times New Roman" w:cs="Times New Roman"/>
          <w:sz w:val="24"/>
          <w:szCs w:val="24"/>
        </w:rPr>
        <w:t>для детей 7-го года жизни</w:t>
      </w:r>
      <w:r w:rsidR="00B62DBD">
        <w:rPr>
          <w:rFonts w:ascii="Times New Roman" w:hAnsi="Times New Roman" w:cs="Times New Roman"/>
          <w:sz w:val="24"/>
          <w:szCs w:val="24"/>
        </w:rPr>
        <w:t xml:space="preserve"> </w:t>
      </w:r>
      <w:r w:rsidR="00BB450D">
        <w:rPr>
          <w:rFonts w:ascii="Times New Roman" w:hAnsi="Times New Roman" w:cs="Times New Roman"/>
          <w:sz w:val="24"/>
          <w:szCs w:val="24"/>
        </w:rPr>
        <w:t>- 30 м</w:t>
      </w:r>
    </w:p>
    <w:p w:rsidR="008605CA" w:rsidRPr="0023158B" w:rsidRDefault="00BB450D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370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Занятия начинаются в 9.3</w:t>
      </w:r>
      <w:r w:rsidR="008605CA" w:rsidRPr="0023158B">
        <w:rPr>
          <w:rFonts w:ascii="Times New Roman" w:hAnsi="Times New Roman" w:cs="Times New Roman"/>
          <w:sz w:val="24"/>
          <w:szCs w:val="24"/>
        </w:rPr>
        <w:t>0.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2.5. Расписание питания. Дошк</w:t>
      </w:r>
      <w:r w:rsidR="00BB450D">
        <w:rPr>
          <w:rFonts w:ascii="Times New Roman" w:hAnsi="Times New Roman" w:cs="Times New Roman"/>
          <w:sz w:val="24"/>
          <w:szCs w:val="24"/>
        </w:rPr>
        <w:t>ольные группы: 9.</w:t>
      </w:r>
      <w:r w:rsidR="002A098E">
        <w:rPr>
          <w:rFonts w:ascii="Times New Roman" w:hAnsi="Times New Roman" w:cs="Times New Roman"/>
          <w:sz w:val="24"/>
          <w:szCs w:val="24"/>
        </w:rPr>
        <w:t>0</w:t>
      </w:r>
      <w:r w:rsidRPr="0023158B">
        <w:rPr>
          <w:rFonts w:ascii="Times New Roman" w:hAnsi="Times New Roman" w:cs="Times New Roman"/>
          <w:sz w:val="24"/>
          <w:szCs w:val="24"/>
        </w:rPr>
        <w:t xml:space="preserve">0 – </w:t>
      </w:r>
      <w:r w:rsidR="002A098E">
        <w:rPr>
          <w:rFonts w:ascii="Times New Roman" w:hAnsi="Times New Roman" w:cs="Times New Roman"/>
          <w:sz w:val="24"/>
          <w:szCs w:val="24"/>
        </w:rPr>
        <w:t>9</w:t>
      </w:r>
      <w:r w:rsidRPr="0023158B">
        <w:rPr>
          <w:rFonts w:ascii="Times New Roman" w:hAnsi="Times New Roman" w:cs="Times New Roman"/>
          <w:sz w:val="24"/>
          <w:szCs w:val="24"/>
        </w:rPr>
        <w:t>.</w:t>
      </w:r>
      <w:r w:rsidR="002A098E">
        <w:rPr>
          <w:rFonts w:ascii="Times New Roman" w:hAnsi="Times New Roman" w:cs="Times New Roman"/>
          <w:sz w:val="24"/>
          <w:szCs w:val="24"/>
        </w:rPr>
        <w:t>2</w:t>
      </w:r>
      <w:r w:rsidRPr="0023158B">
        <w:rPr>
          <w:rFonts w:ascii="Times New Roman" w:hAnsi="Times New Roman" w:cs="Times New Roman"/>
          <w:sz w:val="24"/>
          <w:szCs w:val="24"/>
        </w:rPr>
        <w:t>0 – Завтрак, 12.</w:t>
      </w:r>
      <w:r w:rsidR="00BB450D">
        <w:rPr>
          <w:rFonts w:ascii="Times New Roman" w:hAnsi="Times New Roman" w:cs="Times New Roman"/>
          <w:sz w:val="24"/>
          <w:szCs w:val="24"/>
        </w:rPr>
        <w:t>0</w:t>
      </w:r>
      <w:r w:rsidRPr="0023158B">
        <w:rPr>
          <w:rFonts w:ascii="Times New Roman" w:hAnsi="Times New Roman" w:cs="Times New Roman"/>
          <w:sz w:val="24"/>
          <w:szCs w:val="24"/>
        </w:rPr>
        <w:t>0 – 1</w:t>
      </w:r>
      <w:r w:rsidR="00B62DBD">
        <w:rPr>
          <w:rFonts w:ascii="Times New Roman" w:hAnsi="Times New Roman" w:cs="Times New Roman"/>
          <w:sz w:val="24"/>
          <w:szCs w:val="24"/>
        </w:rPr>
        <w:t>2</w:t>
      </w:r>
      <w:r w:rsidRPr="0023158B">
        <w:rPr>
          <w:rFonts w:ascii="Times New Roman" w:hAnsi="Times New Roman" w:cs="Times New Roman"/>
          <w:sz w:val="24"/>
          <w:szCs w:val="24"/>
        </w:rPr>
        <w:t>.</w:t>
      </w:r>
      <w:r w:rsidR="00B62DBD">
        <w:rPr>
          <w:rFonts w:ascii="Times New Roman" w:hAnsi="Times New Roman" w:cs="Times New Roman"/>
          <w:sz w:val="24"/>
          <w:szCs w:val="24"/>
        </w:rPr>
        <w:t>2</w:t>
      </w:r>
      <w:r w:rsidRPr="0023158B">
        <w:rPr>
          <w:rFonts w:ascii="Times New Roman" w:hAnsi="Times New Roman" w:cs="Times New Roman"/>
          <w:sz w:val="24"/>
          <w:szCs w:val="24"/>
        </w:rPr>
        <w:t>0 – Обед, 16.</w:t>
      </w:r>
      <w:r w:rsidR="00B62DBD">
        <w:rPr>
          <w:rFonts w:ascii="Times New Roman" w:hAnsi="Times New Roman" w:cs="Times New Roman"/>
          <w:sz w:val="24"/>
          <w:szCs w:val="24"/>
        </w:rPr>
        <w:t>5</w:t>
      </w:r>
      <w:r w:rsidRPr="0023158B">
        <w:rPr>
          <w:rFonts w:ascii="Times New Roman" w:hAnsi="Times New Roman" w:cs="Times New Roman"/>
          <w:sz w:val="24"/>
          <w:szCs w:val="24"/>
        </w:rPr>
        <w:t xml:space="preserve">0 – </w:t>
      </w:r>
      <w:r w:rsidR="00BB450D">
        <w:rPr>
          <w:rFonts w:ascii="Times New Roman" w:hAnsi="Times New Roman" w:cs="Times New Roman"/>
          <w:sz w:val="24"/>
          <w:szCs w:val="24"/>
        </w:rPr>
        <w:t>17.</w:t>
      </w:r>
      <w:r w:rsidR="00B62DBD">
        <w:rPr>
          <w:rFonts w:ascii="Times New Roman" w:hAnsi="Times New Roman" w:cs="Times New Roman"/>
          <w:sz w:val="24"/>
          <w:szCs w:val="24"/>
        </w:rPr>
        <w:t>1</w:t>
      </w:r>
      <w:r w:rsidRPr="0023158B">
        <w:rPr>
          <w:rFonts w:ascii="Times New Roman" w:hAnsi="Times New Roman" w:cs="Times New Roman"/>
          <w:sz w:val="24"/>
          <w:szCs w:val="24"/>
        </w:rPr>
        <w:t xml:space="preserve">0 – плотный полдник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2.6.</w:t>
      </w:r>
      <w:r w:rsidR="002370A2">
        <w:rPr>
          <w:rFonts w:ascii="Times New Roman" w:hAnsi="Times New Roman" w:cs="Times New Roman"/>
          <w:sz w:val="24"/>
          <w:szCs w:val="24"/>
        </w:rPr>
        <w:t xml:space="preserve"> </w:t>
      </w:r>
      <w:r w:rsidRPr="0023158B">
        <w:rPr>
          <w:rFonts w:ascii="Times New Roman" w:hAnsi="Times New Roman" w:cs="Times New Roman"/>
          <w:sz w:val="24"/>
          <w:szCs w:val="24"/>
        </w:rPr>
        <w:t>Образовательная деятельность в дошкольных группах организуется осуществлением непосредственно образовательной деятельности по физическому, познавательно-речевому, художественно-эстетическому и социально-личностному развитию; с 01.06. по 31.08.</w:t>
      </w:r>
      <w:r w:rsidR="00BB450D">
        <w:rPr>
          <w:rFonts w:ascii="Times New Roman" w:hAnsi="Times New Roman" w:cs="Times New Roman"/>
          <w:sz w:val="24"/>
          <w:szCs w:val="24"/>
        </w:rPr>
        <w:t xml:space="preserve"> </w:t>
      </w:r>
      <w:r w:rsidRPr="0023158B">
        <w:rPr>
          <w:rFonts w:ascii="Times New Roman" w:hAnsi="Times New Roman" w:cs="Times New Roman"/>
          <w:sz w:val="24"/>
          <w:szCs w:val="24"/>
        </w:rPr>
        <w:t xml:space="preserve">- без осуществления непосредственно образовательной деятельности.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2.7. Мониторинг индивидуального развития </w:t>
      </w:r>
      <w:proofErr w:type="gramStart"/>
      <w:r w:rsidRPr="002315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158B">
        <w:rPr>
          <w:rFonts w:ascii="Times New Roman" w:hAnsi="Times New Roman" w:cs="Times New Roman"/>
          <w:sz w:val="24"/>
          <w:szCs w:val="24"/>
        </w:rPr>
        <w:t xml:space="preserve"> (сентябрь, январь, май)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2.8. Организация праздников и развлечений . </w:t>
      </w:r>
    </w:p>
    <w:p w:rsidR="008605CA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2.9.Самостоятельная деятельность детей Самостоятельная деятельность предполагает - свободную деятельность детей. Деятельность по интересам предполагает: - посещение кружков по действующему расписанию, - свободную игровую деятельность детей. </w:t>
      </w:r>
    </w:p>
    <w:p w:rsidR="0023158B" w:rsidRPr="0023158B" w:rsidRDefault="0023158B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8605CA" w:rsidRPr="0023158B" w:rsidRDefault="008605CA" w:rsidP="0023158B">
      <w:pPr>
        <w:spacing w:before="27" w:after="27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8B">
        <w:rPr>
          <w:rFonts w:ascii="Times New Roman" w:hAnsi="Times New Roman" w:cs="Times New Roman"/>
          <w:b/>
          <w:sz w:val="24"/>
          <w:szCs w:val="24"/>
        </w:rPr>
        <w:t xml:space="preserve">3. Права, обязанности и ответственность </w:t>
      </w:r>
      <w:proofErr w:type="gramStart"/>
      <w:r w:rsidRPr="002315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3158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3158B">
        <w:rPr>
          <w:rFonts w:ascii="Times New Roman" w:hAnsi="Times New Roman" w:cs="Times New Roman"/>
          <w:sz w:val="24"/>
          <w:szCs w:val="24"/>
        </w:rPr>
        <w:t xml:space="preserve"> имеют право на: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обучающихся, в</w:t>
      </w:r>
      <w:r w:rsidR="0023158B">
        <w:rPr>
          <w:rFonts w:ascii="Times New Roman" w:hAnsi="Times New Roman" w:cs="Times New Roman"/>
          <w:sz w:val="24"/>
          <w:szCs w:val="24"/>
        </w:rPr>
        <w:t xml:space="preserve"> том числе получение социально-</w:t>
      </w:r>
      <w:r w:rsidRPr="0023158B">
        <w:rPr>
          <w:rFonts w:ascii="Times New Roman" w:hAnsi="Times New Roman" w:cs="Times New Roman"/>
          <w:sz w:val="24"/>
          <w:szCs w:val="24"/>
        </w:rPr>
        <w:t>педагогической и психологической помощи, бесплатной психолого-медико-педагогической коррекции;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3.1.2.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23BA6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3.1.3. свободу совести, информации, свободное выражение собственных взглядов и убеждений;    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3.1.4.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3.1.5.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3.1.6. ознакомление со свидетельством о государственной регистрации, с уставом, с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3.1.7. обжалование локальных актов МБДОУ в установленном законодательством РФ порядке;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3.1.8. бесплатное пользование, учебными пособиями, средствами обучения и воспитания в пределах федеральных государственных образовательных стандартов, учебной базой МБДОУ;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3.1.9. пользование в установленном порядке оздоровительно-восстановительными процедурами, актовым и спортивным залом МБДОУ;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3.1.10. развитие своих творческих способностей и интересов, включая участие в конкурсах,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lastRenderedPageBreak/>
        <w:t xml:space="preserve"> 3.1.11.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3.1.12. благоприятную среду жизнедеятельности без окружающего табачного дыма и охрану здоровья от воздействия окружающего табачного дыма;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3.1.13. посещение по своему выбору мероприятий, которые проводятся в МБДОУ и не предусмотрены учебным планом, в порядке, установленном соответствующим положением;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3.1.14. ношение часов, аксессуаров и скромных неброских украшений, соответствующих деловому стилю одежды;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3.1.15. обращение в комиссию по урегулированию споров между участниками образовательных отношений.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3.2. Обучающие обязаны: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 дошкольного образования, выполнять индивидуальный учебный план, выполнять задания, данные педагогическими работниками в рамках образовательной программы.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3.2.2. выполнять требования устава, настоящих Правил и иных локальных нормативных актов ОО по вопросам организации и осуществления образовательной деятельности;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3.2.3.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3.2.4.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3.2.5. уважать честь и достоинство других воспитанников и работников МБДОУ, не создавать препятствий для получения образования другими воспитанникам;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3.2.6. бережно относиться к имуществу МБДОУ;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3.2.7. соблюдать режим организации образовательных отношений, принятый в МБДОУ;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3.2.8. находиться в МБДОУ только в сменной обуви, иметь опрятный и ухоженный внешний вид. На занятиях, требующих специальной формы одежды (физкультура, труд и т.п.) присутствовать только в специальной одежде и обуви;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3.2.9. соблюдать нормы законодательства в сфере охраны здоровья граждан от воздейс</w:t>
      </w:r>
      <w:r w:rsidR="002370A2">
        <w:rPr>
          <w:rFonts w:ascii="Times New Roman" w:hAnsi="Times New Roman" w:cs="Times New Roman"/>
          <w:sz w:val="24"/>
          <w:szCs w:val="24"/>
        </w:rPr>
        <w:t>твия окружающего табачного дыма</w:t>
      </w:r>
      <w:r w:rsidRPr="0023158B">
        <w:rPr>
          <w:rFonts w:ascii="Times New Roman" w:hAnsi="Times New Roman" w:cs="Times New Roman"/>
          <w:sz w:val="24"/>
          <w:szCs w:val="24"/>
        </w:rPr>
        <w:t>;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3.2.10. своевременно проходить все необходимые медицинские осмотры.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3.3. Обучающимся запрещается: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>3.3.1. приносить, передавать использовать любые предметы и вещества, могущие привести к взрывам, возгораниям и отравлению;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 3.3.2. иметь неряшливый и вызывающий внешний вид; </w:t>
      </w:r>
    </w:p>
    <w:p w:rsidR="008605CA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3.3.3. применять физическую силу в отношении других обучающихся, работников МБДОУ и иных лиц; 3.3.4. За неисполнение или нарушение устава МДБОУ, настоящих Правил и иных локальных нормативных актов по вопросам организации и осуществления образовательной деятельности родители обучающихся несут ответственность в соответствии с настоящими Правилами. </w:t>
      </w:r>
    </w:p>
    <w:p w:rsidR="00E23BA6" w:rsidRPr="0023158B" w:rsidRDefault="00E23BA6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8605CA" w:rsidRPr="0023158B" w:rsidRDefault="008605CA" w:rsidP="00E23BA6">
      <w:pPr>
        <w:spacing w:before="27" w:after="27" w:line="24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b/>
          <w:sz w:val="24"/>
          <w:szCs w:val="24"/>
        </w:rPr>
        <w:t>4. Поощрения и дисциплинарное воздействие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3158B">
        <w:rPr>
          <w:rFonts w:ascii="Times New Roman" w:hAnsi="Times New Roman" w:cs="Times New Roman"/>
          <w:sz w:val="24"/>
          <w:szCs w:val="24"/>
        </w:rPr>
        <w:t xml:space="preserve">За образцовое выполнение своих обязанностей, повышение качества обученности, безупречное поведение, достижения, конкурсах, смотрах и за других мероприятиях к обучающим могут быть применены следующие виды поощрений: объявление благодарности обучающемуся; направление благодарственного письма </w:t>
      </w:r>
      <w:r w:rsidRPr="0023158B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 (законным представителям) обучающегося; награждение почетной грамотой и (или) дипломом; награждение ценным подарком; </w:t>
      </w:r>
      <w:proofErr w:type="gramEnd"/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4.2. Процедура применения поощрений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обучающегося, могут применять все педагогические работники МБДОУ при проявлении </w:t>
      </w:r>
      <w:proofErr w:type="gramStart"/>
      <w:r w:rsidRPr="002315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158B">
        <w:rPr>
          <w:rFonts w:ascii="Times New Roman" w:hAnsi="Times New Roman" w:cs="Times New Roman"/>
          <w:sz w:val="24"/>
          <w:szCs w:val="24"/>
        </w:rPr>
        <w:t xml:space="preserve"> активности с положительным результатом.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МБДОУ по представлению воспитателей за особые успехи, достигнутые </w:t>
      </w:r>
      <w:proofErr w:type="gramStart"/>
      <w:r w:rsidRPr="002315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158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4.2.3. Награждение ценным подарком осуществляется за счет дополнительных финансовых средств по представлению заместителя заведующего на основании приказа заведующего МБДОУ за особые успехи, достигнутые на уровне муниципального образования, субъекта Российской Федерации. </w:t>
      </w:r>
    </w:p>
    <w:p w:rsidR="008605CA" w:rsidRPr="0023158B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4.2.4. Меры дисциплинарного взыскания не применяются </w:t>
      </w:r>
      <w:proofErr w:type="gramStart"/>
      <w:r w:rsidRPr="002315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158B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дошкольного образования: За нарушение устава, настоящих Правил и иных локальных нормативных актов МБОУ к учащимся могут быть применены меры воспитательного характера; </w:t>
      </w:r>
    </w:p>
    <w:p w:rsidR="008605CA" w:rsidRDefault="008605CA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58B">
        <w:rPr>
          <w:rFonts w:ascii="Times New Roman" w:hAnsi="Times New Roman" w:cs="Times New Roman"/>
          <w:sz w:val="24"/>
          <w:szCs w:val="24"/>
        </w:rPr>
        <w:t xml:space="preserve">4.2.5.. Меры воспитательного характера представляют собой действия администрации МБДОУ, ее педагогических работников, направленные на разъяснение недопустимости нарушения правил поведения в МБДОУ,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 </w:t>
      </w:r>
      <w:proofErr w:type="gramEnd"/>
    </w:p>
    <w:p w:rsidR="00E23BA6" w:rsidRPr="0023158B" w:rsidRDefault="00E23BA6" w:rsidP="008605CA">
      <w:pPr>
        <w:spacing w:before="27" w:after="27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8605CA" w:rsidRPr="0023158B" w:rsidRDefault="008605CA" w:rsidP="00E23BA6">
      <w:pPr>
        <w:spacing w:before="27" w:after="27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8B">
        <w:rPr>
          <w:rFonts w:ascii="Times New Roman" w:hAnsi="Times New Roman" w:cs="Times New Roman"/>
          <w:b/>
          <w:sz w:val="24"/>
          <w:szCs w:val="24"/>
        </w:rPr>
        <w:t>5. Защита прав обучающихся</w:t>
      </w:r>
    </w:p>
    <w:p w:rsidR="008605CA" w:rsidRPr="0023158B" w:rsidRDefault="008605CA" w:rsidP="008605CA">
      <w:pPr>
        <w:rPr>
          <w:sz w:val="24"/>
          <w:szCs w:val="24"/>
        </w:rPr>
      </w:pPr>
      <w:r w:rsidRPr="0023158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3158B">
        <w:rPr>
          <w:rFonts w:ascii="Times New Roman" w:hAnsi="Times New Roman" w:cs="Times New Roman"/>
          <w:sz w:val="24"/>
          <w:szCs w:val="24"/>
        </w:rPr>
        <w:t>В целях защиты своих прав родители (законные представители) вправе: направлять в органы управления МБДОУ обращения о нарушении и (или) ущемлении ее работниками прав, свобод и социальных гарантий обучающихся;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своих прав и законных интересов.</w:t>
      </w:r>
      <w:bookmarkStart w:id="0" w:name="_GoBack"/>
      <w:bookmarkEnd w:id="0"/>
      <w:proofErr w:type="gramEnd"/>
    </w:p>
    <w:p w:rsidR="007064EA" w:rsidRPr="0023158B" w:rsidRDefault="007064EA">
      <w:pPr>
        <w:rPr>
          <w:sz w:val="24"/>
          <w:szCs w:val="24"/>
        </w:rPr>
      </w:pPr>
    </w:p>
    <w:sectPr w:rsidR="007064EA" w:rsidRPr="0023158B" w:rsidSect="00E9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5CA"/>
    <w:rsid w:val="0023158B"/>
    <w:rsid w:val="002370A2"/>
    <w:rsid w:val="002A098E"/>
    <w:rsid w:val="003C32E0"/>
    <w:rsid w:val="005F28AF"/>
    <w:rsid w:val="007064EA"/>
    <w:rsid w:val="00766CBF"/>
    <w:rsid w:val="00797B82"/>
    <w:rsid w:val="008605CA"/>
    <w:rsid w:val="008F125D"/>
    <w:rsid w:val="009C18B0"/>
    <w:rsid w:val="009D7DA2"/>
    <w:rsid w:val="00B62DBD"/>
    <w:rsid w:val="00BB450D"/>
    <w:rsid w:val="00D31DC8"/>
    <w:rsid w:val="00E2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1197</Words>
  <Characters>6826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2016-10-14T01:36:00Z</dcterms:created>
  <dcterms:modified xsi:type="dcterms:W3CDTF">2017-06-13T00:36:00Z</dcterms:modified>
</cp:coreProperties>
</file>